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3AF30" w14:textId="77777777" w:rsidR="00B6483B" w:rsidRPr="00D740BA" w:rsidRDefault="002B7839" w:rsidP="002B7839">
      <w:pPr>
        <w:jc w:val="right"/>
        <w:rPr>
          <w:rFonts w:asciiTheme="minorEastAsia" w:hAnsiTheme="minorEastAsia"/>
        </w:rPr>
      </w:pPr>
      <w:bookmarkStart w:id="0" w:name="_GoBack"/>
      <w:bookmarkEnd w:id="0"/>
      <w:r w:rsidRPr="00D740BA">
        <w:rPr>
          <w:rFonts w:asciiTheme="minorEastAsia" w:hAnsiTheme="minorEastAsia" w:hint="eastAsia"/>
        </w:rPr>
        <w:t>2018年12月</w:t>
      </w:r>
    </w:p>
    <w:p w14:paraId="55148ACB" w14:textId="77828F7F" w:rsidR="002B7839" w:rsidRDefault="003F76D2" w:rsidP="002B7839">
      <w:pPr>
        <w:jc w:val="right"/>
        <w:rPr>
          <w:u w:val="single"/>
        </w:rPr>
      </w:pPr>
      <w:r w:rsidRPr="007F4443">
        <w:rPr>
          <w:rFonts w:hint="eastAsia"/>
          <w:u w:val="single"/>
        </w:rPr>
        <w:t>2</w:t>
      </w:r>
      <w:r w:rsidR="00191A67">
        <w:rPr>
          <w:rFonts w:hint="eastAsia"/>
          <w:u w:val="single"/>
        </w:rPr>
        <w:t>020</w:t>
      </w:r>
      <w:r w:rsidRPr="007F4443">
        <w:rPr>
          <w:rFonts w:hint="eastAsia"/>
          <w:u w:val="single"/>
        </w:rPr>
        <w:t>年</w:t>
      </w:r>
      <w:r w:rsidRPr="007F4443">
        <w:rPr>
          <w:rFonts w:hint="eastAsia"/>
          <w:u w:val="single"/>
        </w:rPr>
        <w:t>1</w:t>
      </w:r>
      <w:r w:rsidR="00357DE1">
        <w:rPr>
          <w:rFonts w:hint="eastAsia"/>
          <w:u w:val="single"/>
        </w:rPr>
        <w:t>2</w:t>
      </w:r>
      <w:r w:rsidRPr="007F4443">
        <w:rPr>
          <w:rFonts w:hint="eastAsia"/>
          <w:u w:val="single"/>
        </w:rPr>
        <w:t>月更新</w:t>
      </w:r>
    </w:p>
    <w:p w14:paraId="101D7D18" w14:textId="1F0DE0DB" w:rsidR="002B7839" w:rsidRPr="00D740BA" w:rsidRDefault="00D740BA" w:rsidP="002B7839">
      <w:pPr>
        <w:jc w:val="center"/>
        <w:rPr>
          <w:rFonts w:asciiTheme="majorEastAsia" w:eastAsiaTheme="majorEastAsia" w:hAnsiTheme="majorEastAsia"/>
        </w:rPr>
      </w:pPr>
      <w:r w:rsidRPr="00D740BA">
        <w:rPr>
          <w:rFonts w:asciiTheme="majorEastAsia" w:eastAsiaTheme="majorEastAsia" w:hAnsiTheme="majorEastAsia" w:hint="eastAsia"/>
        </w:rPr>
        <w:t>2012～201</w:t>
      </w:r>
      <w:r w:rsidR="00191A67">
        <w:rPr>
          <w:rFonts w:asciiTheme="majorEastAsia" w:eastAsiaTheme="majorEastAsia" w:hAnsiTheme="majorEastAsia" w:hint="eastAsia"/>
        </w:rPr>
        <w:t>6</w:t>
      </w:r>
      <w:r w:rsidRPr="00D740BA">
        <w:rPr>
          <w:rFonts w:asciiTheme="majorEastAsia" w:eastAsiaTheme="majorEastAsia" w:hAnsiTheme="majorEastAsia" w:hint="eastAsia"/>
        </w:rPr>
        <w:t>年度</w:t>
      </w:r>
      <w:r w:rsidR="0064780F">
        <w:rPr>
          <w:rFonts w:asciiTheme="majorEastAsia" w:eastAsiaTheme="majorEastAsia" w:hAnsiTheme="majorEastAsia" w:hint="eastAsia"/>
        </w:rPr>
        <w:t>に太陽光発電設備</w:t>
      </w:r>
      <w:r w:rsidRPr="00D740BA">
        <w:rPr>
          <w:rFonts w:asciiTheme="majorEastAsia" w:eastAsiaTheme="majorEastAsia" w:hAnsiTheme="majorEastAsia" w:hint="eastAsia"/>
        </w:rPr>
        <w:t>のFIT認定を取得された</w:t>
      </w:r>
      <w:r w:rsidR="00D72063">
        <w:rPr>
          <w:rFonts w:asciiTheme="majorEastAsia" w:eastAsiaTheme="majorEastAsia" w:hAnsiTheme="majorEastAsia" w:hint="eastAsia"/>
        </w:rPr>
        <w:t>発電事業者さま</w:t>
      </w:r>
      <w:r w:rsidRPr="00D740BA">
        <w:rPr>
          <w:rFonts w:asciiTheme="majorEastAsia" w:eastAsiaTheme="majorEastAsia" w:hAnsiTheme="majorEastAsia" w:hint="eastAsia"/>
        </w:rPr>
        <w:t>へ</w:t>
      </w:r>
    </w:p>
    <w:p w14:paraId="5654B20C" w14:textId="77777777" w:rsidR="002B7839" w:rsidRPr="00D72063" w:rsidRDefault="002B7839" w:rsidP="002B7839">
      <w:pPr>
        <w:jc w:val="center"/>
      </w:pPr>
    </w:p>
    <w:p w14:paraId="0A3F5645" w14:textId="77777777" w:rsidR="002B7839" w:rsidRDefault="002B7839" w:rsidP="00D740BA">
      <w:pPr>
        <w:ind w:leftChars="135" w:left="283"/>
        <w:jc w:val="left"/>
      </w:pPr>
      <w:r>
        <w:rPr>
          <w:rFonts w:hint="eastAsia"/>
        </w:rPr>
        <w:t>平素は、</w:t>
      </w:r>
      <w:r w:rsidR="000C0168">
        <w:rPr>
          <w:rFonts w:hint="eastAsia"/>
        </w:rPr>
        <w:t>当社</w:t>
      </w:r>
      <w:r>
        <w:rPr>
          <w:rFonts w:hint="eastAsia"/>
        </w:rPr>
        <w:t>事業に格別のご高配を賜り、厚くお礼申し上げます。</w:t>
      </w:r>
    </w:p>
    <w:p w14:paraId="3ADD5BB9" w14:textId="06B0AC6E" w:rsidR="002B7839" w:rsidRPr="00EB2C62" w:rsidRDefault="002B7839" w:rsidP="00D740BA">
      <w:pPr>
        <w:ind w:leftChars="67" w:left="141" w:firstLineChars="67" w:firstLine="141"/>
        <w:jc w:val="left"/>
        <w:rPr>
          <w:rFonts w:asciiTheme="minorEastAsia" w:hAnsiTheme="minorEastAsia"/>
        </w:rPr>
      </w:pPr>
      <w:r w:rsidRPr="00EB2C62">
        <w:rPr>
          <w:rFonts w:asciiTheme="minorEastAsia" w:hAnsiTheme="minorEastAsia" w:hint="eastAsia"/>
        </w:rPr>
        <w:t>さて、</w:t>
      </w:r>
      <w:r w:rsidR="000A411A">
        <w:rPr>
          <w:rFonts w:asciiTheme="minorEastAsia" w:hAnsiTheme="minorEastAsia" w:hint="eastAsia"/>
        </w:rPr>
        <w:t>2018年12月5日に経済産業省より公表された「事業用太陽光発電の未稼働案件による国民負担の抑制に向けた新たな対応」</w:t>
      </w:r>
      <w:r w:rsidR="004B5EED">
        <w:rPr>
          <w:rFonts w:asciiTheme="minorEastAsia" w:hAnsiTheme="minorEastAsia" w:hint="eastAsia"/>
        </w:rPr>
        <w:t>についての方針</w:t>
      </w:r>
      <w:r w:rsidR="00D740BA" w:rsidRPr="00EB2C62">
        <w:rPr>
          <w:rFonts w:asciiTheme="minorEastAsia" w:hAnsiTheme="minorEastAsia" w:hint="eastAsia"/>
        </w:rPr>
        <w:t>を踏まえ、</w:t>
      </w:r>
      <w:r w:rsidR="00C37BB5" w:rsidRPr="00EB2C62">
        <w:rPr>
          <w:rFonts w:asciiTheme="minorEastAsia" w:hAnsiTheme="minorEastAsia" w:hint="eastAsia"/>
        </w:rPr>
        <w:t>系統連系</w:t>
      </w:r>
      <w:r w:rsidR="009C28D3">
        <w:rPr>
          <w:rFonts w:asciiTheme="minorEastAsia" w:hAnsiTheme="minorEastAsia" w:hint="eastAsia"/>
        </w:rPr>
        <w:t>工事</w:t>
      </w:r>
      <w:r w:rsidR="00C37BB5" w:rsidRPr="00EB2C62">
        <w:rPr>
          <w:rFonts w:asciiTheme="minorEastAsia" w:hAnsiTheme="minorEastAsia" w:hint="eastAsia"/>
        </w:rPr>
        <w:t>着工申込</w:t>
      </w:r>
      <w:r w:rsidR="00CA6A19" w:rsidRPr="00EB2C62">
        <w:rPr>
          <w:rFonts w:asciiTheme="minorEastAsia" w:hAnsiTheme="minorEastAsia" w:hint="eastAsia"/>
        </w:rPr>
        <w:t>書のご提出</w:t>
      </w:r>
      <w:r w:rsidR="00C37BB5" w:rsidRPr="00EB2C62">
        <w:rPr>
          <w:rFonts w:asciiTheme="minorEastAsia" w:hAnsiTheme="minorEastAsia" w:hint="eastAsia"/>
        </w:rPr>
        <w:t>について、下記のとおりお知らせいたします。</w:t>
      </w:r>
    </w:p>
    <w:p w14:paraId="5914AD0F" w14:textId="77777777" w:rsidR="00C37BB5" w:rsidRPr="00CA6A19" w:rsidRDefault="00C37BB5" w:rsidP="00D740BA">
      <w:pPr>
        <w:ind w:leftChars="67" w:left="141" w:firstLineChars="67" w:firstLine="141"/>
        <w:jc w:val="left"/>
      </w:pPr>
    </w:p>
    <w:p w14:paraId="09400506" w14:textId="77777777" w:rsidR="00C37BB5" w:rsidRDefault="00CA6A19" w:rsidP="00CA6A19">
      <w:pPr>
        <w:ind w:leftChars="67" w:left="141" w:firstLine="1"/>
        <w:jc w:val="center"/>
      </w:pPr>
      <w:r>
        <w:rPr>
          <w:rFonts w:hint="eastAsia"/>
        </w:rPr>
        <w:t>記</w:t>
      </w:r>
    </w:p>
    <w:p w14:paraId="780D7238" w14:textId="77777777" w:rsidR="00CA6A19" w:rsidRDefault="00CA6A19" w:rsidP="00C37BB5">
      <w:pPr>
        <w:ind w:leftChars="67" w:left="141" w:firstLine="1"/>
        <w:jc w:val="left"/>
      </w:pPr>
    </w:p>
    <w:p w14:paraId="36E3D3A4" w14:textId="72780613" w:rsidR="0064780F" w:rsidRDefault="0064780F" w:rsidP="00C37BB5">
      <w:pPr>
        <w:ind w:leftChars="67" w:left="141" w:firstLine="1"/>
        <w:jc w:val="left"/>
        <w:rPr>
          <w:rFonts w:asciiTheme="majorEastAsia" w:eastAsiaTheme="majorEastAsia" w:hAnsiTheme="majorEastAsia"/>
        </w:rPr>
      </w:pPr>
      <w:r>
        <w:rPr>
          <w:rFonts w:asciiTheme="majorEastAsia" w:eastAsiaTheme="majorEastAsia" w:hAnsiTheme="majorEastAsia" w:hint="eastAsia"/>
        </w:rPr>
        <w:t>１</w:t>
      </w:r>
      <w:r w:rsidR="004937DD">
        <w:rPr>
          <w:rFonts w:asciiTheme="majorEastAsia" w:eastAsiaTheme="majorEastAsia" w:hAnsiTheme="majorEastAsia" w:hint="eastAsia"/>
        </w:rPr>
        <w:t>．</w:t>
      </w:r>
      <w:r>
        <w:rPr>
          <w:rFonts w:asciiTheme="majorEastAsia" w:eastAsiaTheme="majorEastAsia" w:hAnsiTheme="majorEastAsia" w:hint="eastAsia"/>
        </w:rPr>
        <w:t>本お知らせの対象</w:t>
      </w:r>
    </w:p>
    <w:p w14:paraId="018E02EA" w14:textId="379A6956" w:rsidR="00191A67" w:rsidRPr="00191A67" w:rsidRDefault="00191A67" w:rsidP="00191A67">
      <w:pPr>
        <w:ind w:leftChars="135" w:left="283" w:firstLine="142"/>
        <w:jc w:val="left"/>
        <w:rPr>
          <w:rFonts w:asciiTheme="minorEastAsia" w:hAnsiTheme="minorEastAsia"/>
        </w:rPr>
      </w:pPr>
      <w:r>
        <w:rPr>
          <w:rFonts w:asciiTheme="minorEastAsia" w:hAnsiTheme="minorEastAsia" w:hint="eastAsia"/>
        </w:rPr>
        <w:t>・2016年度に10kW以上の太陽光発電設備のFIT認定を取得され、2016年7月31日までに旧一般電気事業者と接続契約を締結しており、かつ、後述２のご提出期限までにFIT制度による再生可能エネルギー電気の供給を開始していない発電事業者さま</w:t>
      </w:r>
    </w:p>
    <w:p w14:paraId="66C7A0FB" w14:textId="42A98347" w:rsidR="003F76D2" w:rsidRPr="003F76D2" w:rsidRDefault="00402990" w:rsidP="00A0128F">
      <w:pPr>
        <w:ind w:leftChars="135" w:left="283" w:firstLine="142"/>
        <w:jc w:val="left"/>
        <w:rPr>
          <w:rFonts w:asciiTheme="minorEastAsia" w:hAnsiTheme="minorEastAsia"/>
        </w:rPr>
      </w:pPr>
      <w:r>
        <w:rPr>
          <w:rFonts w:asciiTheme="minorEastAsia" w:hAnsiTheme="minorEastAsia" w:hint="eastAsia"/>
        </w:rPr>
        <w:t>・</w:t>
      </w:r>
      <w:r w:rsidR="003F76D2" w:rsidRPr="003F76D2">
        <w:rPr>
          <w:rFonts w:asciiTheme="minorEastAsia" w:hAnsiTheme="minorEastAsia" w:hint="eastAsia"/>
        </w:rPr>
        <w:t>2012～201</w:t>
      </w:r>
      <w:r w:rsidR="00191A67">
        <w:rPr>
          <w:rFonts w:asciiTheme="minorEastAsia" w:hAnsiTheme="minorEastAsia" w:hint="eastAsia"/>
        </w:rPr>
        <w:t>5</w:t>
      </w:r>
      <w:r w:rsidR="003F76D2" w:rsidRPr="003F76D2">
        <w:rPr>
          <w:rFonts w:asciiTheme="minorEastAsia" w:hAnsiTheme="minorEastAsia" w:hint="eastAsia"/>
        </w:rPr>
        <w:t>年度に10kW以上の太陽光発電設備のFIT認定を取得され、2016年7月31日までに旧一般電気事業者と接続契約を締結しており、FIT</w:t>
      </w:r>
      <w:r w:rsidR="0002183A">
        <w:rPr>
          <w:rFonts w:asciiTheme="minorEastAsia" w:hAnsiTheme="minorEastAsia" w:hint="eastAsia"/>
        </w:rPr>
        <w:t>制度に基づく再生可能エネルギー電気の供給を開始しておらず</w:t>
      </w:r>
      <w:r w:rsidR="003F76D2" w:rsidRPr="003F76D2">
        <w:rPr>
          <w:rFonts w:asciiTheme="minorEastAsia" w:hAnsiTheme="minorEastAsia" w:hint="eastAsia"/>
        </w:rPr>
        <w:t>かつ</w:t>
      </w:r>
      <w:r w:rsidR="0002183A">
        <w:rPr>
          <w:rFonts w:asciiTheme="minorEastAsia" w:hAnsiTheme="minorEastAsia" w:hint="eastAsia"/>
        </w:rPr>
        <w:t>、</w:t>
      </w:r>
      <w:r w:rsidR="003F76D2" w:rsidRPr="003F76D2">
        <w:rPr>
          <w:rFonts w:asciiTheme="minorEastAsia" w:hAnsiTheme="minorEastAsia" w:hint="eastAsia"/>
        </w:rPr>
        <w:t>これまでに系統連系工事着工申込書を提出していない発電事業者さま</w:t>
      </w:r>
    </w:p>
    <w:p w14:paraId="3F5A153B" w14:textId="55B113E1" w:rsidR="005633F5" w:rsidRDefault="00A0128F" w:rsidP="00A0128F">
      <w:pPr>
        <w:spacing w:beforeLines="50" w:before="180"/>
        <w:ind w:leftChars="202" w:left="424"/>
        <w:jc w:val="left"/>
        <w:rPr>
          <w:rFonts w:asciiTheme="minorEastAsia" w:hAnsiTheme="minorEastAsia"/>
        </w:rPr>
      </w:pPr>
      <w:r>
        <w:rPr>
          <w:rFonts w:asciiTheme="minorEastAsia" w:hAnsiTheme="minorEastAsia" w:hint="eastAsia"/>
        </w:rPr>
        <w:t>※</w:t>
      </w:r>
      <w:r w:rsidR="004B5EED">
        <w:rPr>
          <w:rFonts w:asciiTheme="minorEastAsia" w:hAnsiTheme="minorEastAsia" w:hint="eastAsia"/>
        </w:rPr>
        <w:t>当該方針</w:t>
      </w:r>
      <w:r w:rsidR="003A0F02">
        <w:rPr>
          <w:rFonts w:asciiTheme="minorEastAsia" w:hAnsiTheme="minorEastAsia" w:hint="eastAsia"/>
        </w:rPr>
        <w:t>に</w:t>
      </w:r>
      <w:r w:rsidR="00877133">
        <w:rPr>
          <w:rFonts w:asciiTheme="minorEastAsia" w:hAnsiTheme="minorEastAsia" w:hint="eastAsia"/>
        </w:rPr>
        <w:t>より、</w:t>
      </w:r>
      <w:r>
        <w:rPr>
          <w:rFonts w:asciiTheme="minorEastAsia" w:hAnsiTheme="minorEastAsia" w:hint="eastAsia"/>
        </w:rPr>
        <w:t>調達価格や運転開始期限</w:t>
      </w:r>
      <w:r w:rsidR="00D72063" w:rsidRPr="00D72063">
        <w:rPr>
          <w:rFonts w:asciiTheme="minorEastAsia" w:hAnsiTheme="minorEastAsia" w:hint="eastAsia"/>
        </w:rPr>
        <w:t>の取扱いが、系統連系工事着工申込</w:t>
      </w:r>
      <w:r w:rsidR="0090102B">
        <w:rPr>
          <w:rFonts w:asciiTheme="minorEastAsia" w:hAnsiTheme="minorEastAsia" w:hint="eastAsia"/>
        </w:rPr>
        <w:t>書</w:t>
      </w:r>
      <w:r w:rsidR="00D72063" w:rsidRPr="00D72063">
        <w:rPr>
          <w:rFonts w:asciiTheme="minorEastAsia" w:hAnsiTheme="minorEastAsia" w:hint="eastAsia"/>
        </w:rPr>
        <w:t>を当社が受領した日に応じて変わることとなります。</w:t>
      </w:r>
      <w:r>
        <w:rPr>
          <w:rFonts w:asciiTheme="minorEastAsia" w:hAnsiTheme="minorEastAsia" w:hint="eastAsia"/>
        </w:rPr>
        <w:t>詳細について</w:t>
      </w:r>
      <w:r w:rsidR="00D72063" w:rsidRPr="00D72063">
        <w:rPr>
          <w:rFonts w:asciiTheme="minorEastAsia" w:hAnsiTheme="minorEastAsia" w:hint="eastAsia"/>
        </w:rPr>
        <w:t>は資源</w:t>
      </w:r>
      <w:r>
        <w:rPr>
          <w:rFonts w:asciiTheme="minorEastAsia" w:hAnsiTheme="minorEastAsia" w:hint="eastAsia"/>
        </w:rPr>
        <w:t>エネ</w:t>
      </w:r>
      <w:r w:rsidR="00877133">
        <w:rPr>
          <w:rFonts w:asciiTheme="minorEastAsia" w:hAnsiTheme="minorEastAsia" w:hint="eastAsia"/>
        </w:rPr>
        <w:t>ルギー</w:t>
      </w:r>
      <w:r>
        <w:rPr>
          <w:rFonts w:asciiTheme="minorEastAsia" w:hAnsiTheme="minorEastAsia" w:hint="eastAsia"/>
        </w:rPr>
        <w:t>庁HP</w:t>
      </w:r>
      <w:r w:rsidR="00877133" w:rsidRPr="00877133">
        <w:rPr>
          <w:rFonts w:asciiTheme="minorEastAsia" w:hAnsiTheme="minorEastAsia" w:hint="eastAsia"/>
        </w:rPr>
        <w:t>「なっとく！再生可能エネルギー」</w:t>
      </w:r>
      <w:r w:rsidR="003A0F02">
        <w:rPr>
          <w:rFonts w:asciiTheme="minorEastAsia" w:hAnsiTheme="minorEastAsia" w:hint="eastAsia"/>
        </w:rPr>
        <w:t>を</w:t>
      </w:r>
      <w:r w:rsidR="005B6400">
        <w:rPr>
          <w:rFonts w:asciiTheme="minorEastAsia" w:hAnsiTheme="minorEastAsia" w:hint="eastAsia"/>
        </w:rPr>
        <w:t>ご確認</w:t>
      </w:r>
      <w:r w:rsidR="003A0F02">
        <w:rPr>
          <w:rFonts w:asciiTheme="minorEastAsia" w:hAnsiTheme="minorEastAsia" w:hint="eastAsia"/>
        </w:rPr>
        <w:t>ください。</w:t>
      </w:r>
    </w:p>
    <w:p w14:paraId="7DED5C03" w14:textId="4DAEFCBF" w:rsidR="00A0128F" w:rsidRDefault="0047512D" w:rsidP="00896227">
      <w:pPr>
        <w:ind w:leftChars="202" w:left="424" w:firstLineChars="100" w:firstLine="210"/>
        <w:jc w:val="left"/>
        <w:rPr>
          <w:rFonts w:asciiTheme="minorEastAsia" w:hAnsiTheme="minorEastAsia"/>
        </w:rPr>
      </w:pPr>
      <w:hyperlink r:id="rId8" w:history="1">
        <w:r w:rsidR="00B433A3" w:rsidRPr="00B433A3">
          <w:rPr>
            <w:rStyle w:val="af5"/>
            <w:rFonts w:asciiTheme="minorEastAsia" w:hAnsiTheme="minorEastAsia"/>
          </w:rPr>
          <w:t>URL:</w:t>
        </w:r>
        <w:r w:rsidR="00B433A3" w:rsidRPr="00B433A3" w:rsidDel="00B433A3">
          <w:rPr>
            <w:rStyle w:val="af5"/>
            <w:rFonts w:asciiTheme="minorEastAsia" w:hAnsiTheme="minorEastAsia"/>
          </w:rPr>
          <w:t xml:space="preserve"> </w:t>
        </w:r>
      </w:hyperlink>
      <w:r w:rsidR="00B433A3" w:rsidRPr="00B433A3">
        <w:t xml:space="preserve"> </w:t>
      </w:r>
      <w:r w:rsidR="00B433A3" w:rsidRPr="00B433A3">
        <w:rPr>
          <w:rStyle w:val="af5"/>
          <w:rFonts w:asciiTheme="minorEastAsia" w:hAnsiTheme="minorEastAsia"/>
        </w:rPr>
        <w:t>https://www.enecho.meti.go.jp/category/saving_and_new/saiene/kaitori/fit_mikado.html</w:t>
      </w:r>
    </w:p>
    <w:p w14:paraId="42BB573F" w14:textId="77777777" w:rsidR="00881B67" w:rsidRPr="00881B67" w:rsidRDefault="00881B67" w:rsidP="00896227">
      <w:pPr>
        <w:ind w:leftChars="202" w:left="424" w:firstLineChars="100" w:firstLine="210"/>
        <w:jc w:val="left"/>
        <w:rPr>
          <w:rFonts w:asciiTheme="minorEastAsia" w:hAnsiTheme="minorEastAsia"/>
        </w:rPr>
      </w:pPr>
    </w:p>
    <w:p w14:paraId="15EFC84B" w14:textId="77777777" w:rsidR="0064780F" w:rsidRPr="0020112A" w:rsidRDefault="0064780F" w:rsidP="00C37BB5">
      <w:pPr>
        <w:ind w:leftChars="67" w:left="141" w:firstLine="1"/>
        <w:jc w:val="left"/>
        <w:rPr>
          <w:rFonts w:asciiTheme="majorEastAsia" w:eastAsiaTheme="majorEastAsia" w:hAnsiTheme="majorEastAsia"/>
        </w:rPr>
      </w:pPr>
    </w:p>
    <w:p w14:paraId="2AE3999F" w14:textId="2315BBEF" w:rsidR="00C37BB5" w:rsidRDefault="0064780F" w:rsidP="00C37BB5">
      <w:pPr>
        <w:ind w:leftChars="67" w:left="141" w:firstLine="1"/>
        <w:jc w:val="left"/>
        <w:rPr>
          <w:rFonts w:asciiTheme="majorEastAsia" w:eastAsiaTheme="majorEastAsia" w:hAnsiTheme="majorEastAsia"/>
        </w:rPr>
      </w:pPr>
      <w:r>
        <w:rPr>
          <w:rFonts w:asciiTheme="majorEastAsia" w:eastAsiaTheme="majorEastAsia" w:hAnsiTheme="majorEastAsia" w:hint="eastAsia"/>
        </w:rPr>
        <w:t>２</w:t>
      </w:r>
      <w:r w:rsidR="004937DD">
        <w:rPr>
          <w:rFonts w:asciiTheme="majorEastAsia" w:eastAsiaTheme="majorEastAsia" w:hAnsiTheme="majorEastAsia" w:hint="eastAsia"/>
        </w:rPr>
        <w:t>．</w:t>
      </w:r>
      <w:r w:rsidR="00BE418E">
        <w:rPr>
          <w:rFonts w:asciiTheme="majorEastAsia" w:eastAsiaTheme="majorEastAsia" w:hAnsiTheme="majorEastAsia" w:hint="eastAsia"/>
        </w:rPr>
        <w:t>認定時の調達価格</w:t>
      </w:r>
      <w:r w:rsidR="003F76D2">
        <w:rPr>
          <w:rFonts w:asciiTheme="majorEastAsia" w:eastAsiaTheme="majorEastAsia" w:hAnsiTheme="majorEastAsia" w:hint="eastAsia"/>
        </w:rPr>
        <w:t>等</w:t>
      </w:r>
      <w:r w:rsidR="00BE418E">
        <w:rPr>
          <w:rFonts w:asciiTheme="majorEastAsia" w:eastAsiaTheme="majorEastAsia" w:hAnsiTheme="majorEastAsia" w:hint="eastAsia"/>
        </w:rPr>
        <w:t>の適用</w:t>
      </w:r>
      <w:r w:rsidR="00B02261" w:rsidRPr="00B02261">
        <w:rPr>
          <w:rFonts w:asciiTheme="majorEastAsia" w:eastAsiaTheme="majorEastAsia" w:hAnsiTheme="majorEastAsia" w:hint="eastAsia"/>
        </w:rPr>
        <w:t>を希望される場合</w:t>
      </w:r>
      <w:r w:rsidR="00C37BB5" w:rsidRPr="009C5D84">
        <w:rPr>
          <w:rFonts w:asciiTheme="majorEastAsia" w:eastAsiaTheme="majorEastAsia" w:hAnsiTheme="majorEastAsia" w:hint="eastAsia"/>
        </w:rPr>
        <w:t>のご提出期限</w:t>
      </w:r>
    </w:p>
    <w:p w14:paraId="1B0C040C" w14:textId="5EBE2786" w:rsidR="00050864" w:rsidRDefault="00050864" w:rsidP="00050864">
      <w:pPr>
        <w:ind w:leftChars="68" w:left="426" w:hangingChars="135" w:hanging="283"/>
        <w:jc w:val="left"/>
        <w:rPr>
          <w:rFonts w:asciiTheme="majorEastAsia" w:eastAsiaTheme="majorEastAsia" w:hAnsiTheme="majorEastAsia"/>
        </w:rPr>
      </w:pPr>
      <w:r>
        <w:rPr>
          <w:rFonts w:asciiTheme="majorEastAsia" w:eastAsiaTheme="majorEastAsia" w:hAnsiTheme="majorEastAsia" w:hint="eastAsia"/>
        </w:rPr>
        <w:t xml:space="preserve">　　当該方針に係る提出期限は次のとおりです。</w:t>
      </w:r>
    </w:p>
    <w:p w14:paraId="2445554E" w14:textId="5BFEBD1A" w:rsidR="003F76D2" w:rsidRPr="009A2645" w:rsidRDefault="003F76D2" w:rsidP="003F76D2">
      <w:pPr>
        <w:ind w:leftChars="68" w:left="426" w:hangingChars="135" w:hanging="283"/>
        <w:jc w:val="left"/>
        <w:rPr>
          <w:rFonts w:asciiTheme="majorEastAsia" w:eastAsiaTheme="majorEastAsia" w:hAnsiTheme="majorEastAsia"/>
          <w:u w:val="single"/>
        </w:rPr>
      </w:pPr>
      <w:r>
        <w:rPr>
          <w:rFonts w:asciiTheme="majorEastAsia" w:eastAsiaTheme="majorEastAsia" w:hAnsiTheme="majorEastAsia" w:hint="eastAsia"/>
        </w:rPr>
        <w:t xml:space="preserve">　</w:t>
      </w:r>
      <w:r w:rsidRPr="009A2645">
        <w:rPr>
          <w:rFonts w:asciiTheme="majorEastAsia" w:eastAsiaTheme="majorEastAsia" w:hAnsiTheme="majorEastAsia"/>
          <w:u w:val="single"/>
        </w:rPr>
        <w:t>20</w:t>
      </w:r>
      <w:r w:rsidR="00191A67">
        <w:rPr>
          <w:rFonts w:asciiTheme="majorEastAsia" w:eastAsiaTheme="majorEastAsia" w:hAnsiTheme="majorEastAsia" w:hint="eastAsia"/>
          <w:u w:val="single"/>
        </w:rPr>
        <w:t>16</w:t>
      </w:r>
      <w:r w:rsidRPr="009A2645">
        <w:rPr>
          <w:rFonts w:asciiTheme="majorEastAsia" w:eastAsiaTheme="majorEastAsia" w:hAnsiTheme="majorEastAsia"/>
          <w:u w:val="single"/>
        </w:rPr>
        <w:t>年度認定の場合</w:t>
      </w:r>
    </w:p>
    <w:p w14:paraId="12E66795" w14:textId="77777777" w:rsidR="003F76D2" w:rsidRPr="00EB2C62" w:rsidRDefault="003F76D2" w:rsidP="003F76D2">
      <w:pPr>
        <w:ind w:leftChars="67" w:left="141" w:firstLine="1"/>
        <w:jc w:val="left"/>
        <w:rPr>
          <w:rFonts w:asciiTheme="minorEastAsia" w:hAnsiTheme="minorEastAsia"/>
        </w:rPr>
      </w:pPr>
      <w:r>
        <w:rPr>
          <w:rFonts w:asciiTheme="minorEastAsia" w:hAnsiTheme="minorEastAsia" w:hint="eastAsia"/>
        </w:rPr>
        <w:t>（１）2MW未満の</w:t>
      </w:r>
      <w:r w:rsidRPr="00EB2C62">
        <w:rPr>
          <w:rFonts w:asciiTheme="minorEastAsia" w:hAnsiTheme="minorEastAsia" w:hint="eastAsia"/>
        </w:rPr>
        <w:t>太陽光</w:t>
      </w:r>
      <w:r>
        <w:rPr>
          <w:rFonts w:asciiTheme="minorEastAsia" w:hAnsiTheme="minorEastAsia" w:hint="eastAsia"/>
        </w:rPr>
        <w:t>発電設備</w:t>
      </w:r>
      <w:r w:rsidRPr="00EB2C62">
        <w:rPr>
          <w:rFonts w:asciiTheme="minorEastAsia" w:hAnsiTheme="minorEastAsia" w:hint="eastAsia"/>
        </w:rPr>
        <w:t>の場合</w:t>
      </w:r>
    </w:p>
    <w:p w14:paraId="2C20753B" w14:textId="6254727C" w:rsidR="003F76D2" w:rsidRDefault="003F76D2" w:rsidP="003F76D2">
      <w:pPr>
        <w:ind w:leftChars="270" w:left="567" w:firstLine="142"/>
        <w:jc w:val="left"/>
        <w:rPr>
          <w:rFonts w:asciiTheme="majorEastAsia" w:eastAsiaTheme="majorEastAsia" w:hAnsiTheme="majorEastAsia"/>
          <w:u w:val="single"/>
        </w:rPr>
      </w:pPr>
      <w:r>
        <w:rPr>
          <w:rFonts w:asciiTheme="minorEastAsia" w:hAnsiTheme="minorEastAsia" w:hint="eastAsia"/>
        </w:rPr>
        <w:t>現在保有されている</w:t>
      </w:r>
      <w:r w:rsidRPr="00F10A62">
        <w:rPr>
          <w:rFonts w:asciiTheme="minorEastAsia" w:hAnsiTheme="minorEastAsia" w:hint="eastAsia"/>
        </w:rPr>
        <w:t>認定の調達価格の適用を希望される場合</w:t>
      </w:r>
      <w:r>
        <w:rPr>
          <w:rFonts w:asciiTheme="minorEastAsia" w:hAnsiTheme="minorEastAsia" w:hint="eastAsia"/>
        </w:rPr>
        <w:t>は、202</w:t>
      </w:r>
      <w:r w:rsidR="00191A67">
        <w:rPr>
          <w:rFonts w:asciiTheme="minorEastAsia" w:hAnsiTheme="minorEastAsia" w:hint="eastAsia"/>
        </w:rPr>
        <w:t>1</w:t>
      </w:r>
      <w:r>
        <w:rPr>
          <w:rFonts w:asciiTheme="minorEastAsia" w:hAnsiTheme="minorEastAsia" w:hint="eastAsia"/>
        </w:rPr>
        <w:t>年3月31日までに当社が</w:t>
      </w:r>
      <w:r w:rsidRPr="00F10A62">
        <w:rPr>
          <w:rFonts w:asciiTheme="minorEastAsia" w:hAnsiTheme="minorEastAsia" w:hint="eastAsia"/>
        </w:rPr>
        <w:t>系統連系工事着工申込書</w:t>
      </w:r>
      <w:r>
        <w:rPr>
          <w:rFonts w:asciiTheme="minorEastAsia" w:hAnsiTheme="minorEastAsia" w:hint="eastAsia"/>
        </w:rPr>
        <w:t>を不備なく受領することが必要となりますので、遅くとも</w:t>
      </w:r>
      <w:r>
        <w:rPr>
          <w:rFonts w:asciiTheme="majorEastAsia" w:eastAsiaTheme="majorEastAsia" w:hAnsiTheme="majorEastAsia" w:hint="eastAsia"/>
          <w:u w:val="single"/>
        </w:rPr>
        <w:t>20</w:t>
      </w:r>
      <w:r w:rsidR="00191A67">
        <w:rPr>
          <w:rFonts w:asciiTheme="majorEastAsia" w:eastAsiaTheme="majorEastAsia" w:hAnsiTheme="majorEastAsia" w:hint="eastAsia"/>
          <w:u w:val="single"/>
        </w:rPr>
        <w:t>21</w:t>
      </w:r>
      <w:r w:rsidRPr="00EB2C62">
        <w:rPr>
          <w:rFonts w:asciiTheme="majorEastAsia" w:eastAsiaTheme="majorEastAsia" w:hAnsiTheme="majorEastAsia" w:hint="eastAsia"/>
          <w:u w:val="single"/>
        </w:rPr>
        <w:t>年</w:t>
      </w:r>
      <w:r>
        <w:rPr>
          <w:rFonts w:asciiTheme="majorEastAsia" w:eastAsiaTheme="majorEastAsia" w:hAnsiTheme="majorEastAsia" w:hint="eastAsia"/>
          <w:u w:val="single"/>
        </w:rPr>
        <w:t>1</w:t>
      </w:r>
      <w:r w:rsidRPr="00EB2C62">
        <w:rPr>
          <w:rFonts w:asciiTheme="majorEastAsia" w:eastAsiaTheme="majorEastAsia" w:hAnsiTheme="majorEastAsia" w:hint="eastAsia"/>
          <w:u w:val="single"/>
        </w:rPr>
        <w:t>月</w:t>
      </w:r>
      <w:r w:rsidR="00191A67">
        <w:rPr>
          <w:rFonts w:asciiTheme="majorEastAsia" w:eastAsiaTheme="majorEastAsia" w:hAnsiTheme="majorEastAsia" w:hint="eastAsia"/>
          <w:u w:val="single"/>
        </w:rPr>
        <w:t>29</w:t>
      </w:r>
      <w:r w:rsidRPr="00EB2C62">
        <w:rPr>
          <w:rFonts w:asciiTheme="majorEastAsia" w:eastAsiaTheme="majorEastAsia" w:hAnsiTheme="majorEastAsia" w:hint="eastAsia"/>
          <w:u w:val="single"/>
        </w:rPr>
        <w:t>日までに</w:t>
      </w:r>
      <w:r>
        <w:rPr>
          <w:rFonts w:asciiTheme="majorEastAsia" w:eastAsiaTheme="majorEastAsia" w:hAnsiTheme="majorEastAsia" w:hint="eastAsia"/>
          <w:u w:val="single"/>
        </w:rPr>
        <w:t>、系統連系工事着工申込書をご提出ください</w:t>
      </w:r>
      <w:r w:rsidRPr="00EB2C62">
        <w:rPr>
          <w:rFonts w:asciiTheme="majorEastAsia" w:eastAsiaTheme="majorEastAsia" w:hAnsiTheme="majorEastAsia" w:hint="eastAsia"/>
          <w:u w:val="single"/>
        </w:rPr>
        <w:t>。</w:t>
      </w:r>
    </w:p>
    <w:p w14:paraId="743E1173" w14:textId="77777777" w:rsidR="003F76D2" w:rsidRPr="00EB2C62" w:rsidRDefault="003F76D2" w:rsidP="003F76D2">
      <w:pPr>
        <w:ind w:leftChars="67" w:left="141"/>
        <w:jc w:val="left"/>
        <w:rPr>
          <w:rFonts w:asciiTheme="minorEastAsia" w:hAnsiTheme="minorEastAsia"/>
        </w:rPr>
      </w:pPr>
      <w:r w:rsidRPr="00EB2C62">
        <w:rPr>
          <w:rFonts w:asciiTheme="minorEastAsia" w:hAnsiTheme="minorEastAsia" w:hint="eastAsia"/>
        </w:rPr>
        <w:t>（２）</w:t>
      </w:r>
      <w:r>
        <w:rPr>
          <w:rFonts w:asciiTheme="minorEastAsia" w:hAnsiTheme="minorEastAsia" w:hint="eastAsia"/>
        </w:rPr>
        <w:t>2M</w:t>
      </w:r>
      <w:r>
        <w:rPr>
          <w:rFonts w:asciiTheme="minorEastAsia" w:hAnsiTheme="minorEastAsia"/>
        </w:rPr>
        <w:t>W</w:t>
      </w:r>
      <w:r>
        <w:rPr>
          <w:rFonts w:asciiTheme="minorEastAsia" w:hAnsiTheme="minorEastAsia" w:hint="eastAsia"/>
        </w:rPr>
        <w:t>以上の</w:t>
      </w:r>
      <w:r w:rsidRPr="00EB2C62">
        <w:rPr>
          <w:rFonts w:asciiTheme="minorEastAsia" w:hAnsiTheme="minorEastAsia" w:hint="eastAsia"/>
        </w:rPr>
        <w:t>太陽光</w:t>
      </w:r>
      <w:r>
        <w:rPr>
          <w:rFonts w:asciiTheme="minorEastAsia" w:hAnsiTheme="minorEastAsia" w:hint="eastAsia"/>
        </w:rPr>
        <w:t>発電設備</w:t>
      </w:r>
      <w:r w:rsidRPr="00EB2C62">
        <w:rPr>
          <w:rFonts w:asciiTheme="minorEastAsia" w:hAnsiTheme="minorEastAsia" w:hint="eastAsia"/>
        </w:rPr>
        <w:t>の場合</w:t>
      </w:r>
    </w:p>
    <w:p w14:paraId="0C3071C0" w14:textId="1E773424" w:rsidR="003F76D2" w:rsidRPr="00EB2C62" w:rsidRDefault="003F76D2" w:rsidP="003F76D2">
      <w:pPr>
        <w:ind w:leftChars="270" w:left="567" w:firstLine="142"/>
        <w:jc w:val="left"/>
        <w:rPr>
          <w:rFonts w:asciiTheme="minorEastAsia" w:hAnsiTheme="minorEastAsia"/>
        </w:rPr>
      </w:pPr>
      <w:r>
        <w:rPr>
          <w:rFonts w:asciiTheme="minorEastAsia" w:hAnsiTheme="minorEastAsia" w:hint="eastAsia"/>
        </w:rPr>
        <w:t>現在保有されている認定の調達価格の適用を希望される場合は、202</w:t>
      </w:r>
      <w:r w:rsidR="00191A67">
        <w:rPr>
          <w:rFonts w:asciiTheme="minorEastAsia" w:hAnsiTheme="minorEastAsia" w:hint="eastAsia"/>
        </w:rPr>
        <w:t>1</w:t>
      </w:r>
      <w:r w:rsidRPr="00F10A62">
        <w:rPr>
          <w:rFonts w:asciiTheme="minorEastAsia" w:hAnsiTheme="minorEastAsia" w:hint="eastAsia"/>
        </w:rPr>
        <w:t>年</w:t>
      </w:r>
      <w:r>
        <w:rPr>
          <w:rFonts w:asciiTheme="minorEastAsia" w:hAnsiTheme="minorEastAsia" w:hint="eastAsia"/>
        </w:rPr>
        <w:t>3</w:t>
      </w:r>
      <w:r w:rsidRPr="00F10A62">
        <w:rPr>
          <w:rFonts w:asciiTheme="minorEastAsia" w:hAnsiTheme="minorEastAsia" w:hint="eastAsia"/>
        </w:rPr>
        <w:t>月</w:t>
      </w:r>
      <w:r>
        <w:rPr>
          <w:rFonts w:asciiTheme="minorEastAsia" w:hAnsiTheme="minorEastAsia" w:hint="eastAsia"/>
        </w:rPr>
        <w:t>31</w:t>
      </w:r>
      <w:r w:rsidRPr="00F10A62">
        <w:rPr>
          <w:rFonts w:asciiTheme="minorEastAsia" w:hAnsiTheme="minorEastAsia" w:hint="eastAsia"/>
        </w:rPr>
        <w:t>日までに</w:t>
      </w:r>
      <w:r>
        <w:rPr>
          <w:rFonts w:asciiTheme="minorEastAsia" w:hAnsiTheme="minorEastAsia" w:hint="eastAsia"/>
        </w:rPr>
        <w:t>当社が</w:t>
      </w:r>
      <w:r w:rsidRPr="00F10A62">
        <w:rPr>
          <w:rFonts w:asciiTheme="minorEastAsia" w:hAnsiTheme="minorEastAsia" w:hint="eastAsia"/>
        </w:rPr>
        <w:t>系統連系工事着工申込書を</w:t>
      </w:r>
      <w:r>
        <w:rPr>
          <w:rFonts w:asciiTheme="minorEastAsia" w:hAnsiTheme="minorEastAsia" w:hint="eastAsia"/>
        </w:rPr>
        <w:t>不備なく</w:t>
      </w:r>
      <w:r w:rsidRPr="00F10A62">
        <w:rPr>
          <w:rFonts w:asciiTheme="minorEastAsia" w:hAnsiTheme="minorEastAsia" w:hint="eastAsia"/>
        </w:rPr>
        <w:t>受領することが必要となりますので、遅くとも</w:t>
      </w:r>
      <w:r>
        <w:rPr>
          <w:rFonts w:asciiTheme="majorEastAsia" w:eastAsiaTheme="majorEastAsia" w:hAnsiTheme="majorEastAsia" w:hint="eastAsia"/>
          <w:u w:val="single"/>
        </w:rPr>
        <w:t>20</w:t>
      </w:r>
      <w:r w:rsidR="00191A67">
        <w:rPr>
          <w:rFonts w:asciiTheme="majorEastAsia" w:eastAsiaTheme="majorEastAsia" w:hAnsiTheme="majorEastAsia" w:hint="eastAsia"/>
          <w:u w:val="single"/>
        </w:rPr>
        <w:t>21</w:t>
      </w:r>
      <w:r w:rsidRPr="00EB2C62">
        <w:rPr>
          <w:rFonts w:asciiTheme="majorEastAsia" w:eastAsiaTheme="majorEastAsia" w:hAnsiTheme="majorEastAsia" w:hint="eastAsia"/>
          <w:u w:val="single"/>
        </w:rPr>
        <w:t>年</w:t>
      </w:r>
      <w:r>
        <w:rPr>
          <w:rFonts w:asciiTheme="majorEastAsia" w:eastAsiaTheme="majorEastAsia" w:hAnsiTheme="majorEastAsia" w:hint="eastAsia"/>
          <w:u w:val="single"/>
        </w:rPr>
        <w:t>2</w:t>
      </w:r>
      <w:r w:rsidRPr="00EB2C62">
        <w:rPr>
          <w:rFonts w:asciiTheme="majorEastAsia" w:eastAsiaTheme="majorEastAsia" w:hAnsiTheme="majorEastAsia" w:hint="eastAsia"/>
          <w:u w:val="single"/>
        </w:rPr>
        <w:t>月</w:t>
      </w:r>
      <w:r w:rsidR="00191A67">
        <w:rPr>
          <w:rFonts w:asciiTheme="majorEastAsia" w:eastAsiaTheme="majorEastAsia" w:hAnsiTheme="majorEastAsia" w:hint="eastAsia"/>
          <w:u w:val="single"/>
        </w:rPr>
        <w:t>26</w:t>
      </w:r>
      <w:r>
        <w:rPr>
          <w:rFonts w:asciiTheme="majorEastAsia" w:eastAsiaTheme="majorEastAsia" w:hAnsiTheme="majorEastAsia" w:hint="eastAsia"/>
          <w:u w:val="single"/>
        </w:rPr>
        <w:t>日</w:t>
      </w:r>
      <w:r w:rsidRPr="00EB2C62">
        <w:rPr>
          <w:rFonts w:asciiTheme="majorEastAsia" w:eastAsiaTheme="majorEastAsia" w:hAnsiTheme="majorEastAsia" w:hint="eastAsia"/>
          <w:u w:val="single"/>
        </w:rPr>
        <w:t>までに</w:t>
      </w:r>
      <w:r>
        <w:rPr>
          <w:rFonts w:asciiTheme="majorEastAsia" w:eastAsiaTheme="majorEastAsia" w:hAnsiTheme="majorEastAsia" w:hint="eastAsia"/>
          <w:u w:val="single"/>
        </w:rPr>
        <w:t>、系統連系工事着工申込書をご提出ください。</w:t>
      </w:r>
    </w:p>
    <w:p w14:paraId="0F394CD6" w14:textId="77777777" w:rsidR="003F76D2" w:rsidRDefault="003F76D2" w:rsidP="00050864">
      <w:pPr>
        <w:ind w:leftChars="68" w:left="426" w:hangingChars="135" w:hanging="283"/>
        <w:jc w:val="left"/>
        <w:rPr>
          <w:rFonts w:asciiTheme="majorEastAsia" w:eastAsiaTheme="majorEastAsia" w:hAnsiTheme="majorEastAsia"/>
        </w:rPr>
      </w:pPr>
    </w:p>
    <w:p w14:paraId="5F9C0D6D" w14:textId="4056D90C" w:rsidR="003F76D2" w:rsidRPr="007F4443" w:rsidRDefault="003F76D2" w:rsidP="007F4443">
      <w:pPr>
        <w:ind w:leftChars="134" w:left="282" w:hanging="1"/>
        <w:jc w:val="left"/>
        <w:rPr>
          <w:rFonts w:asciiTheme="majorEastAsia" w:eastAsiaTheme="majorEastAsia" w:hAnsiTheme="majorEastAsia"/>
          <w:u w:val="single"/>
        </w:rPr>
      </w:pPr>
      <w:r w:rsidRPr="007F4443">
        <w:rPr>
          <w:rFonts w:asciiTheme="majorEastAsia" w:eastAsiaTheme="majorEastAsia" w:hAnsiTheme="majorEastAsia" w:hint="eastAsia"/>
          <w:u w:val="single"/>
        </w:rPr>
        <w:t>2012年度から201</w:t>
      </w:r>
      <w:r w:rsidR="00191A67">
        <w:rPr>
          <w:rFonts w:asciiTheme="majorEastAsia" w:eastAsiaTheme="majorEastAsia" w:hAnsiTheme="majorEastAsia" w:hint="eastAsia"/>
          <w:u w:val="single"/>
        </w:rPr>
        <w:t>5</w:t>
      </w:r>
      <w:r w:rsidRPr="007F4443">
        <w:rPr>
          <w:rFonts w:asciiTheme="majorEastAsia" w:eastAsiaTheme="majorEastAsia" w:hAnsiTheme="majorEastAsia" w:hint="eastAsia"/>
          <w:u w:val="single"/>
        </w:rPr>
        <w:t>年度認定の場合</w:t>
      </w:r>
    </w:p>
    <w:p w14:paraId="6A3CE756" w14:textId="77777777" w:rsidR="003F76D2" w:rsidRPr="003F76D2" w:rsidRDefault="003F76D2" w:rsidP="003F76D2">
      <w:pPr>
        <w:ind w:leftChars="67" w:left="141" w:firstLine="1"/>
        <w:jc w:val="left"/>
        <w:rPr>
          <w:rFonts w:asciiTheme="minorEastAsia" w:hAnsiTheme="minorEastAsia"/>
        </w:rPr>
      </w:pPr>
      <w:r w:rsidRPr="003F76D2">
        <w:rPr>
          <w:rFonts w:asciiTheme="minorEastAsia" w:hAnsiTheme="minorEastAsia" w:hint="eastAsia"/>
        </w:rPr>
        <w:t>（１）2MW未満の太陽光発電設備の場合</w:t>
      </w:r>
    </w:p>
    <w:p w14:paraId="3D83B412" w14:textId="6723BBB8" w:rsidR="003F76D2" w:rsidRPr="003F76D2" w:rsidRDefault="003F76D2" w:rsidP="007F4443">
      <w:pPr>
        <w:ind w:leftChars="270" w:left="567" w:firstLineChars="67" w:firstLine="141"/>
        <w:jc w:val="left"/>
        <w:rPr>
          <w:rFonts w:asciiTheme="minorEastAsia" w:hAnsiTheme="minorEastAsia"/>
        </w:rPr>
      </w:pPr>
      <w:r w:rsidRPr="003F76D2">
        <w:rPr>
          <w:rFonts w:asciiTheme="minorEastAsia" w:hAnsiTheme="minorEastAsia" w:hint="eastAsia"/>
        </w:rPr>
        <w:t>着工申込みが未受領の場合で、20</w:t>
      </w:r>
      <w:r w:rsidR="006264BD">
        <w:rPr>
          <w:rFonts w:asciiTheme="minorEastAsia" w:hAnsiTheme="minorEastAsia" w:hint="eastAsia"/>
        </w:rPr>
        <w:t>18</w:t>
      </w:r>
      <w:r w:rsidRPr="003F76D2">
        <w:rPr>
          <w:rFonts w:asciiTheme="minorEastAsia" w:hAnsiTheme="minorEastAsia" w:hint="eastAsia"/>
        </w:rPr>
        <w:t>年度（着工申込み受領日の2年前）の調達価格の適用を希望される場合は、202</w:t>
      </w:r>
      <w:r w:rsidR="00E7414B">
        <w:rPr>
          <w:rFonts w:asciiTheme="minorEastAsia" w:hAnsiTheme="minorEastAsia" w:hint="eastAsia"/>
        </w:rPr>
        <w:t>1</w:t>
      </w:r>
      <w:r w:rsidRPr="003F76D2">
        <w:rPr>
          <w:rFonts w:asciiTheme="minorEastAsia" w:hAnsiTheme="minorEastAsia" w:hint="eastAsia"/>
        </w:rPr>
        <w:t>年3月31日までに当社が系統連系工事着工申込書を不備なく受領することが必要となりますので、</w:t>
      </w:r>
      <w:r w:rsidRPr="003F76D2">
        <w:rPr>
          <w:rFonts w:asciiTheme="minorEastAsia" w:hAnsiTheme="minorEastAsia" w:hint="eastAsia"/>
        </w:rPr>
        <w:lastRenderedPageBreak/>
        <w:t>遅くとも</w:t>
      </w:r>
      <w:r w:rsidR="00E7414B">
        <w:rPr>
          <w:rFonts w:asciiTheme="minorEastAsia" w:hAnsiTheme="minorEastAsia" w:hint="eastAsia"/>
          <w:b/>
          <w:u w:val="single"/>
        </w:rPr>
        <w:t>2021</w:t>
      </w:r>
      <w:r w:rsidRPr="007F4443">
        <w:rPr>
          <w:rFonts w:asciiTheme="minorEastAsia" w:hAnsiTheme="minorEastAsia" w:hint="eastAsia"/>
          <w:b/>
          <w:u w:val="single"/>
        </w:rPr>
        <w:t>年1月</w:t>
      </w:r>
      <w:r w:rsidR="006264BD">
        <w:rPr>
          <w:rFonts w:asciiTheme="minorEastAsia" w:hAnsiTheme="minorEastAsia" w:hint="eastAsia"/>
          <w:b/>
          <w:u w:val="single"/>
        </w:rPr>
        <w:t>29</w:t>
      </w:r>
      <w:r w:rsidRPr="007F4443">
        <w:rPr>
          <w:rFonts w:asciiTheme="minorEastAsia" w:hAnsiTheme="minorEastAsia" w:hint="eastAsia"/>
          <w:b/>
          <w:u w:val="single"/>
        </w:rPr>
        <w:t>日までに、系統連系工事着工申込書をご提出ください。</w:t>
      </w:r>
    </w:p>
    <w:p w14:paraId="009FEA9D" w14:textId="77777777" w:rsidR="003F76D2" w:rsidRPr="003F76D2" w:rsidRDefault="003F76D2" w:rsidP="003F76D2">
      <w:pPr>
        <w:ind w:leftChars="67" w:left="141" w:firstLine="1"/>
        <w:jc w:val="left"/>
        <w:rPr>
          <w:rFonts w:asciiTheme="minorEastAsia" w:hAnsiTheme="minorEastAsia"/>
        </w:rPr>
      </w:pPr>
      <w:r w:rsidRPr="003F76D2">
        <w:rPr>
          <w:rFonts w:asciiTheme="minorEastAsia" w:hAnsiTheme="minorEastAsia" w:hint="eastAsia"/>
        </w:rPr>
        <w:t>（２）2MW以上の太陽光発電設備の場合</w:t>
      </w:r>
    </w:p>
    <w:p w14:paraId="35D76B41" w14:textId="65128E1E" w:rsidR="00B433A3" w:rsidRDefault="003F76D2" w:rsidP="007F4443">
      <w:pPr>
        <w:ind w:leftChars="270" w:left="567" w:firstLine="142"/>
        <w:jc w:val="left"/>
        <w:rPr>
          <w:rFonts w:asciiTheme="minorEastAsia" w:hAnsiTheme="minorEastAsia"/>
        </w:rPr>
      </w:pPr>
      <w:r w:rsidRPr="003F76D2">
        <w:rPr>
          <w:rFonts w:asciiTheme="minorEastAsia" w:hAnsiTheme="minorEastAsia" w:hint="eastAsia"/>
        </w:rPr>
        <w:t>着工申込みが未受領の場合で、20</w:t>
      </w:r>
      <w:r w:rsidR="00E7414B">
        <w:rPr>
          <w:rFonts w:asciiTheme="minorEastAsia" w:hAnsiTheme="minorEastAsia" w:hint="eastAsia"/>
        </w:rPr>
        <w:t>18</w:t>
      </w:r>
      <w:r w:rsidRPr="003F76D2">
        <w:rPr>
          <w:rFonts w:asciiTheme="minorEastAsia" w:hAnsiTheme="minorEastAsia" w:hint="eastAsia"/>
        </w:rPr>
        <w:t>年度（着工申込み受領日の2年前）の調達価格の適用を希望される場合は、</w:t>
      </w:r>
      <w:r w:rsidR="00E7414B">
        <w:rPr>
          <w:rFonts w:asciiTheme="minorEastAsia" w:hAnsiTheme="minorEastAsia" w:hint="eastAsia"/>
        </w:rPr>
        <w:t>2021</w:t>
      </w:r>
      <w:r w:rsidRPr="003F76D2">
        <w:rPr>
          <w:rFonts w:asciiTheme="minorEastAsia" w:hAnsiTheme="minorEastAsia" w:hint="eastAsia"/>
        </w:rPr>
        <w:t>年3月31日までに当社が系統連系工事着工申込書を不備なく受領することが必要となりますので、遅くとも</w:t>
      </w:r>
      <w:r w:rsidR="00E7414B">
        <w:rPr>
          <w:rFonts w:asciiTheme="minorEastAsia" w:hAnsiTheme="minorEastAsia" w:hint="eastAsia"/>
          <w:b/>
          <w:u w:val="single"/>
        </w:rPr>
        <w:t>2021</w:t>
      </w:r>
      <w:r w:rsidRPr="007F4443">
        <w:rPr>
          <w:rFonts w:asciiTheme="minorEastAsia" w:hAnsiTheme="minorEastAsia" w:hint="eastAsia"/>
          <w:b/>
          <w:u w:val="single"/>
        </w:rPr>
        <w:t>年2月2</w:t>
      </w:r>
      <w:r w:rsidR="00E7414B">
        <w:rPr>
          <w:rFonts w:asciiTheme="minorEastAsia" w:hAnsiTheme="minorEastAsia" w:hint="eastAsia"/>
          <w:b/>
          <w:u w:val="single"/>
        </w:rPr>
        <w:t>6</w:t>
      </w:r>
      <w:r w:rsidRPr="007F4443">
        <w:rPr>
          <w:rFonts w:asciiTheme="minorEastAsia" w:hAnsiTheme="minorEastAsia" w:hint="eastAsia"/>
          <w:b/>
          <w:u w:val="single"/>
        </w:rPr>
        <w:t>日までに、系統連系工事着工申込書をご提出ください。</w:t>
      </w:r>
    </w:p>
    <w:p w14:paraId="30F9DCDC" w14:textId="48B6F4BB" w:rsidR="00B33303" w:rsidRDefault="00203812" w:rsidP="00BC6BC4">
      <w:pPr>
        <w:spacing w:beforeLines="50" w:before="180"/>
        <w:ind w:leftChars="302" w:left="850" w:hangingChars="103" w:hanging="216"/>
        <w:jc w:val="left"/>
        <w:rPr>
          <w:rFonts w:asciiTheme="minorEastAsia" w:hAnsiTheme="minorEastAsia"/>
        </w:rPr>
      </w:pPr>
      <w:r>
        <w:rPr>
          <w:rFonts w:asciiTheme="minorEastAsia" w:hAnsiTheme="minorEastAsia" w:hint="eastAsia"/>
        </w:rPr>
        <w:t>※系統連系工事着工申込</w:t>
      </w:r>
      <w:r w:rsidR="003C3CA8" w:rsidRPr="003F76D2">
        <w:rPr>
          <w:rFonts w:asciiTheme="minorEastAsia" w:hAnsiTheme="minorEastAsia" w:hint="eastAsia"/>
        </w:rPr>
        <w:t>書</w:t>
      </w:r>
      <w:r>
        <w:rPr>
          <w:rFonts w:asciiTheme="minorEastAsia" w:hAnsiTheme="minorEastAsia" w:hint="eastAsia"/>
        </w:rPr>
        <w:t>を提出いただいた日が、</w:t>
      </w:r>
      <w:r w:rsidR="003F76D2">
        <w:rPr>
          <w:rFonts w:asciiTheme="minorEastAsia" w:hAnsiTheme="minorEastAsia" w:hint="eastAsia"/>
        </w:rPr>
        <w:t>（１）から（２）</w:t>
      </w:r>
      <w:r w:rsidR="000F0BA5">
        <w:rPr>
          <w:rFonts w:asciiTheme="minorEastAsia" w:hAnsiTheme="minorEastAsia" w:hint="eastAsia"/>
        </w:rPr>
        <w:t>のそれぞれ</w:t>
      </w:r>
      <w:r>
        <w:rPr>
          <w:rFonts w:asciiTheme="minorEastAsia" w:hAnsiTheme="minorEastAsia" w:hint="eastAsia"/>
        </w:rPr>
        <w:t>にかかる提出期限を超えた場合、各系統連系工事着工申込</w:t>
      </w:r>
      <w:r w:rsidR="003C3CA8" w:rsidRPr="003F76D2">
        <w:rPr>
          <w:rFonts w:asciiTheme="minorEastAsia" w:hAnsiTheme="minorEastAsia" w:hint="eastAsia"/>
        </w:rPr>
        <w:t>書</w:t>
      </w:r>
      <w:r>
        <w:rPr>
          <w:rFonts w:asciiTheme="minorEastAsia" w:hAnsiTheme="minorEastAsia" w:hint="eastAsia"/>
        </w:rPr>
        <w:t>の受領期限までに不備なく受領することを保証いたしかねますのでご注意ください</w:t>
      </w:r>
      <w:r w:rsidR="00176CF9">
        <w:rPr>
          <w:rFonts w:asciiTheme="minorEastAsia" w:hAnsiTheme="minorEastAsia" w:hint="eastAsia"/>
        </w:rPr>
        <w:t>。</w:t>
      </w:r>
    </w:p>
    <w:p w14:paraId="3DE06FDA" w14:textId="509CD1FD" w:rsidR="001A571B" w:rsidRDefault="00881B67" w:rsidP="0064780F">
      <w:pPr>
        <w:spacing w:beforeLines="50" w:before="180"/>
        <w:ind w:leftChars="202" w:left="424"/>
        <w:jc w:val="left"/>
        <w:rPr>
          <w:rFonts w:asciiTheme="minorEastAsia" w:hAnsiTheme="minorEastAsia"/>
        </w:rPr>
      </w:pPr>
      <w:r>
        <w:rPr>
          <w:rFonts w:asciiTheme="minorEastAsia" w:hAnsiTheme="minorEastAsia" w:hint="eastAsia"/>
        </w:rPr>
        <w:t xml:space="preserve">　</w:t>
      </w:r>
      <w:r w:rsidR="001A571B">
        <w:rPr>
          <w:rFonts w:asciiTheme="minorEastAsia" w:hAnsiTheme="minorEastAsia" w:hint="eastAsia"/>
        </w:rPr>
        <w:t>※系統連系工事着工申込書および、提出先については、後述</w:t>
      </w:r>
      <w:r w:rsidR="0002183A">
        <w:rPr>
          <w:rFonts w:asciiTheme="minorEastAsia" w:hAnsiTheme="minorEastAsia" w:hint="eastAsia"/>
        </w:rPr>
        <w:t>４</w:t>
      </w:r>
      <w:r w:rsidR="001A571B">
        <w:rPr>
          <w:rFonts w:asciiTheme="minorEastAsia" w:hAnsiTheme="minorEastAsia" w:hint="eastAsia"/>
        </w:rPr>
        <w:t>をご覧ください。</w:t>
      </w:r>
    </w:p>
    <w:p w14:paraId="01CB87DC" w14:textId="77777777" w:rsidR="0064780F" w:rsidRPr="004760BA" w:rsidRDefault="0064780F" w:rsidP="00EB2C62">
      <w:pPr>
        <w:ind w:leftChars="270" w:left="567" w:firstLine="142"/>
        <w:jc w:val="left"/>
        <w:rPr>
          <w:rFonts w:asciiTheme="minorEastAsia" w:hAnsiTheme="minorEastAsia"/>
        </w:rPr>
      </w:pPr>
    </w:p>
    <w:p w14:paraId="10CEE094" w14:textId="77777777" w:rsidR="00720C79" w:rsidRDefault="00720C79" w:rsidP="00C37BB5">
      <w:pPr>
        <w:ind w:leftChars="67" w:left="141" w:firstLine="1"/>
        <w:jc w:val="left"/>
        <w:rPr>
          <w:rFonts w:asciiTheme="majorEastAsia" w:eastAsiaTheme="majorEastAsia" w:hAnsiTheme="majorEastAsia"/>
        </w:rPr>
      </w:pPr>
    </w:p>
    <w:p w14:paraId="6B8A5804" w14:textId="3FEC46D7" w:rsidR="009C5D84" w:rsidRPr="009C5D84" w:rsidRDefault="00B433A3" w:rsidP="00C37BB5">
      <w:pPr>
        <w:ind w:leftChars="67" w:left="141" w:firstLine="1"/>
        <w:jc w:val="left"/>
        <w:rPr>
          <w:rFonts w:asciiTheme="majorEastAsia" w:eastAsiaTheme="majorEastAsia" w:hAnsiTheme="majorEastAsia"/>
        </w:rPr>
      </w:pPr>
      <w:r>
        <w:rPr>
          <w:rFonts w:asciiTheme="majorEastAsia" w:eastAsiaTheme="majorEastAsia" w:hAnsiTheme="majorEastAsia" w:hint="eastAsia"/>
        </w:rPr>
        <w:t>３</w:t>
      </w:r>
      <w:r w:rsidR="004937DD">
        <w:rPr>
          <w:rFonts w:asciiTheme="majorEastAsia" w:eastAsiaTheme="majorEastAsia" w:hAnsiTheme="majorEastAsia" w:hint="eastAsia"/>
        </w:rPr>
        <w:t>．</w:t>
      </w:r>
      <w:r w:rsidR="009C5D84" w:rsidRPr="009C5D84">
        <w:rPr>
          <w:rFonts w:asciiTheme="majorEastAsia" w:eastAsiaTheme="majorEastAsia" w:hAnsiTheme="majorEastAsia" w:hint="eastAsia"/>
        </w:rPr>
        <w:t>留意事項</w:t>
      </w:r>
    </w:p>
    <w:p w14:paraId="355F91E2" w14:textId="55263ACC" w:rsidR="005C1B3F" w:rsidRDefault="00E97CA6" w:rsidP="00E97CA6">
      <w:pPr>
        <w:ind w:leftChars="67" w:left="708" w:hangingChars="270" w:hanging="567"/>
        <w:jc w:val="left"/>
      </w:pPr>
      <w:r>
        <w:rPr>
          <w:rFonts w:hint="eastAsia"/>
        </w:rPr>
        <w:t>（１）本</w:t>
      </w:r>
      <w:r w:rsidR="000C0168">
        <w:rPr>
          <w:rFonts w:hint="eastAsia"/>
        </w:rPr>
        <w:t>お知らせ</w:t>
      </w:r>
      <w:r>
        <w:rPr>
          <w:rFonts w:hint="eastAsia"/>
        </w:rPr>
        <w:t>の</w:t>
      </w:r>
      <w:r w:rsidR="008D5EDB">
        <w:rPr>
          <w:rFonts w:hint="eastAsia"/>
        </w:rPr>
        <w:t>当社への</w:t>
      </w:r>
      <w:r w:rsidR="00B2739B">
        <w:rPr>
          <w:rFonts w:hint="eastAsia"/>
        </w:rPr>
        <w:t>「</w:t>
      </w:r>
      <w:r w:rsidR="00D074D5">
        <w:rPr>
          <w:rFonts w:hint="eastAsia"/>
        </w:rPr>
        <w:t>提出</w:t>
      </w:r>
      <w:r w:rsidR="00B2739B">
        <w:rPr>
          <w:rFonts w:hint="eastAsia"/>
        </w:rPr>
        <w:t>」</w:t>
      </w:r>
      <w:r>
        <w:rPr>
          <w:rFonts w:hint="eastAsia"/>
        </w:rPr>
        <w:t>とは、</w:t>
      </w:r>
      <w:r w:rsidR="00D93CFB">
        <w:rPr>
          <w:rFonts w:hint="eastAsia"/>
        </w:rPr>
        <w:t>郵送</w:t>
      </w:r>
      <w:r w:rsidR="00647531">
        <w:rPr>
          <w:rFonts w:hint="eastAsia"/>
        </w:rPr>
        <w:t>により</w:t>
      </w:r>
      <w:r w:rsidR="008645AE">
        <w:rPr>
          <w:rFonts w:hint="eastAsia"/>
        </w:rPr>
        <w:t>当社</w:t>
      </w:r>
      <w:r>
        <w:rPr>
          <w:rFonts w:hint="eastAsia"/>
        </w:rPr>
        <w:t>に</w:t>
      </w:r>
      <w:r w:rsidR="00D14151">
        <w:rPr>
          <w:rFonts w:hint="eastAsia"/>
        </w:rPr>
        <w:t>系統連系工事</w:t>
      </w:r>
      <w:r>
        <w:rPr>
          <w:rFonts w:hint="eastAsia"/>
        </w:rPr>
        <w:t>着工申込書が届</w:t>
      </w:r>
      <w:r w:rsidR="005B5DCC">
        <w:rPr>
          <w:rFonts w:hint="eastAsia"/>
        </w:rPr>
        <w:t>くこと</w:t>
      </w:r>
      <w:r w:rsidR="001A571B">
        <w:rPr>
          <w:rFonts w:hint="eastAsia"/>
        </w:rPr>
        <w:t>を指し</w:t>
      </w:r>
      <w:r w:rsidR="004A34DA">
        <w:rPr>
          <w:rFonts w:hint="eastAsia"/>
        </w:rPr>
        <w:t>、「受領」とは、当社がその内容に不備がない</w:t>
      </w:r>
      <w:r w:rsidR="001A571B">
        <w:rPr>
          <w:rFonts w:hint="eastAsia"/>
        </w:rPr>
        <w:t>ことを</w:t>
      </w:r>
      <w:r w:rsidR="004A34DA" w:rsidRPr="004A34DA">
        <w:rPr>
          <w:rFonts w:hint="eastAsia"/>
        </w:rPr>
        <w:t>確認した</w:t>
      </w:r>
      <w:r w:rsidR="004A34DA">
        <w:rPr>
          <w:rFonts w:hint="eastAsia"/>
        </w:rPr>
        <w:t>こと</w:t>
      </w:r>
      <w:r w:rsidR="005B5DCC">
        <w:rPr>
          <w:rFonts w:hint="eastAsia"/>
        </w:rPr>
        <w:t>を指します</w:t>
      </w:r>
      <w:r w:rsidR="004F2357">
        <w:rPr>
          <w:rFonts w:hint="eastAsia"/>
        </w:rPr>
        <w:t>。</w:t>
      </w:r>
      <w:r w:rsidR="005C1B3F">
        <w:rPr>
          <w:rFonts w:hint="eastAsia"/>
        </w:rPr>
        <w:t>２の</w:t>
      </w:r>
      <w:r w:rsidR="005C1B3F" w:rsidRPr="00B147EB">
        <w:rPr>
          <w:rFonts w:hint="eastAsia"/>
        </w:rPr>
        <w:t>ご提出期限ま</w:t>
      </w:r>
      <w:r w:rsidR="005C1B3F">
        <w:rPr>
          <w:rFonts w:hint="eastAsia"/>
        </w:rPr>
        <w:t>でに系統連系工事着工申込書をご提出いただいたとしても、記入漏れ</w:t>
      </w:r>
      <w:r w:rsidR="001A571B">
        <w:rPr>
          <w:rFonts w:hint="eastAsia"/>
        </w:rPr>
        <w:t>や</w:t>
      </w:r>
      <w:r w:rsidR="005C1B3F">
        <w:rPr>
          <w:rFonts w:hint="eastAsia"/>
        </w:rPr>
        <w:t>書類に不備</w:t>
      </w:r>
      <w:r w:rsidR="005C1B3F" w:rsidRPr="00B147EB">
        <w:rPr>
          <w:rFonts w:hint="eastAsia"/>
        </w:rPr>
        <w:t>がある場合</w:t>
      </w:r>
      <w:r w:rsidR="005C1B3F">
        <w:rPr>
          <w:rFonts w:hint="eastAsia"/>
        </w:rPr>
        <w:t>および</w:t>
      </w:r>
      <w:r w:rsidR="001A571B">
        <w:rPr>
          <w:rFonts w:hint="eastAsia"/>
        </w:rPr>
        <w:t>、</w:t>
      </w:r>
      <w:r w:rsidR="005C1B3F">
        <w:rPr>
          <w:rFonts w:hint="eastAsia"/>
        </w:rPr>
        <w:t>工事費負担金の</w:t>
      </w:r>
      <w:r w:rsidR="002F6F8E">
        <w:rPr>
          <w:rFonts w:hint="eastAsia"/>
        </w:rPr>
        <w:t>お</w:t>
      </w:r>
      <w:r w:rsidR="005C1B3F">
        <w:rPr>
          <w:rFonts w:hint="eastAsia"/>
        </w:rPr>
        <w:t>支払いが完了していない等の申込要件を満たしていない場合</w:t>
      </w:r>
      <w:r w:rsidR="001A571B">
        <w:rPr>
          <w:rFonts w:hint="eastAsia"/>
        </w:rPr>
        <w:t>は</w:t>
      </w:r>
      <w:r w:rsidR="005C1B3F" w:rsidRPr="00B147EB">
        <w:rPr>
          <w:rFonts w:hint="eastAsia"/>
        </w:rPr>
        <w:t>、</w:t>
      </w:r>
      <w:r w:rsidR="005C1B3F">
        <w:rPr>
          <w:rFonts w:hint="eastAsia"/>
        </w:rPr>
        <w:t>改めて、系統連系工事着工申込書を提出していただく</w:t>
      </w:r>
      <w:r w:rsidR="002F6F8E">
        <w:rPr>
          <w:rFonts w:hint="eastAsia"/>
        </w:rPr>
        <w:t>こととなり</w:t>
      </w:r>
      <w:r w:rsidR="005C1B3F" w:rsidRPr="00B147EB">
        <w:rPr>
          <w:rFonts w:hint="eastAsia"/>
        </w:rPr>
        <w:t>ますので、記入例</w:t>
      </w:r>
      <w:r w:rsidR="005C1B3F">
        <w:rPr>
          <w:rFonts w:hint="eastAsia"/>
        </w:rPr>
        <w:t>および申込要件</w:t>
      </w:r>
      <w:r w:rsidR="005C1B3F" w:rsidRPr="00B147EB">
        <w:rPr>
          <w:rFonts w:hint="eastAsia"/>
        </w:rPr>
        <w:t>をご確認いただ</w:t>
      </w:r>
      <w:r w:rsidR="005C1B3F">
        <w:rPr>
          <w:rFonts w:hint="eastAsia"/>
        </w:rPr>
        <w:t>き、申込要件を満たした</w:t>
      </w:r>
      <w:r w:rsidR="005C1B3F" w:rsidRPr="00B147EB">
        <w:rPr>
          <w:rFonts w:hint="eastAsia"/>
        </w:rPr>
        <w:t>上で、期日に余裕をもってご提出いただくようお願いいたします。</w:t>
      </w:r>
    </w:p>
    <w:p w14:paraId="2E6C4B77" w14:textId="5F409D92" w:rsidR="00E97CA6" w:rsidRDefault="005C1B3F" w:rsidP="00E97CA6">
      <w:pPr>
        <w:ind w:leftChars="67" w:left="708" w:hangingChars="270" w:hanging="567"/>
        <w:jc w:val="left"/>
        <w:rPr>
          <w:rFonts w:asciiTheme="minorEastAsia" w:hAnsiTheme="minorEastAsia"/>
        </w:rPr>
      </w:pPr>
      <w:r>
        <w:rPr>
          <w:rFonts w:hint="eastAsia"/>
        </w:rPr>
        <w:t xml:space="preserve">　　　改めて系統連系工事着工申込を提出していただいた日が、２のご提出期限を超えた場合、</w:t>
      </w:r>
      <w:r w:rsidR="001A571B">
        <w:rPr>
          <w:rFonts w:hint="eastAsia"/>
        </w:rPr>
        <w:t>各系統連系工事着工申込の受領期限までに不備なく受領することを保証いたしかねますので</w:t>
      </w:r>
      <w:r w:rsidR="00F10A62">
        <w:rPr>
          <w:rFonts w:asciiTheme="minorEastAsia" w:hAnsiTheme="minorEastAsia" w:hint="eastAsia"/>
        </w:rPr>
        <w:t>、ご注意</w:t>
      </w:r>
      <w:r>
        <w:rPr>
          <w:rFonts w:asciiTheme="minorEastAsia" w:hAnsiTheme="minorEastAsia" w:hint="eastAsia"/>
        </w:rPr>
        <w:t>ください。</w:t>
      </w:r>
    </w:p>
    <w:p w14:paraId="0B97EF32" w14:textId="77777777" w:rsidR="007905EB" w:rsidRPr="00E030BC" w:rsidRDefault="007905EB" w:rsidP="00E97CA6">
      <w:pPr>
        <w:ind w:leftChars="67" w:left="708" w:hangingChars="270" w:hanging="567"/>
        <w:jc w:val="left"/>
      </w:pPr>
      <w:r>
        <w:rPr>
          <w:rFonts w:asciiTheme="minorEastAsia" w:hAnsiTheme="minorEastAsia" w:hint="eastAsia"/>
        </w:rPr>
        <w:t xml:space="preserve">　　　</w:t>
      </w:r>
      <w:r w:rsidRPr="005C1B3F">
        <w:rPr>
          <w:rFonts w:hint="eastAsia"/>
        </w:rPr>
        <w:t>なお</w:t>
      </w:r>
      <w:r>
        <w:rPr>
          <w:rFonts w:hint="eastAsia"/>
        </w:rPr>
        <w:t>、</w:t>
      </w:r>
      <w:r w:rsidRPr="005C1B3F">
        <w:rPr>
          <w:rFonts w:hint="eastAsia"/>
        </w:rPr>
        <w:t>事業承継等で</w:t>
      </w:r>
      <w:r>
        <w:rPr>
          <w:rFonts w:hint="eastAsia"/>
        </w:rPr>
        <w:t>、</w:t>
      </w:r>
      <w:r w:rsidRPr="005C1B3F">
        <w:rPr>
          <w:rFonts w:hint="eastAsia"/>
        </w:rPr>
        <w:t>お客さま（発電事業者さま）の住所・名称等が変更になった場合は</w:t>
      </w:r>
      <w:r>
        <w:rPr>
          <w:rFonts w:hint="eastAsia"/>
        </w:rPr>
        <w:t>、</w:t>
      </w:r>
      <w:r w:rsidRPr="005C1B3F">
        <w:rPr>
          <w:rFonts w:hint="eastAsia"/>
        </w:rPr>
        <w:t>本申込に先立ち</w:t>
      </w:r>
      <w:r>
        <w:rPr>
          <w:rFonts w:hint="eastAsia"/>
        </w:rPr>
        <w:t>、</w:t>
      </w:r>
      <w:r w:rsidRPr="005C1B3F">
        <w:rPr>
          <w:rFonts w:hint="eastAsia"/>
        </w:rPr>
        <w:t>当社および国への変更手続きをお願い</w:t>
      </w:r>
      <w:r w:rsidR="00E55DDB">
        <w:rPr>
          <w:rFonts w:hint="eastAsia"/>
        </w:rPr>
        <w:t>いた</w:t>
      </w:r>
      <w:r w:rsidRPr="005C1B3F">
        <w:rPr>
          <w:rFonts w:hint="eastAsia"/>
        </w:rPr>
        <w:t>します。</w:t>
      </w:r>
    </w:p>
    <w:p w14:paraId="5EC01845" w14:textId="29FF3D65" w:rsidR="008E475F" w:rsidRPr="008E475F" w:rsidRDefault="008E475F" w:rsidP="008E475F">
      <w:pPr>
        <w:ind w:leftChars="67" w:left="708" w:hangingChars="270" w:hanging="567"/>
        <w:jc w:val="left"/>
      </w:pPr>
      <w:r>
        <w:rPr>
          <w:rFonts w:hint="eastAsia"/>
        </w:rPr>
        <w:t>（２）系統連系工事着工申込書の</w:t>
      </w:r>
      <w:r w:rsidR="00497D8D">
        <w:rPr>
          <w:rFonts w:hint="eastAsia"/>
        </w:rPr>
        <w:t>提出</w:t>
      </w:r>
      <w:r>
        <w:rPr>
          <w:rFonts w:hint="eastAsia"/>
        </w:rPr>
        <w:t>後、運転開始</w:t>
      </w:r>
      <w:r w:rsidR="0011198D">
        <w:rPr>
          <w:rFonts w:hint="eastAsia"/>
        </w:rPr>
        <w:t>まで</w:t>
      </w:r>
      <w:r>
        <w:rPr>
          <w:rFonts w:hint="eastAsia"/>
        </w:rPr>
        <w:t>に発電事業計画の変更認定申請を行った場合、改めて系統連系工事着工申込書を弊社へ提出いただく必要がございます。この時、</w:t>
      </w:r>
      <w:r w:rsidR="00F05584">
        <w:rPr>
          <w:rFonts w:hint="eastAsia"/>
        </w:rPr>
        <w:t>調達価格は、改めて提出いただいた</w:t>
      </w:r>
      <w:r>
        <w:rPr>
          <w:rFonts w:hint="eastAsia"/>
        </w:rPr>
        <w:t>系統連系工事着工申込書</w:t>
      </w:r>
      <w:r w:rsidR="00F05584">
        <w:rPr>
          <w:rFonts w:hint="eastAsia"/>
        </w:rPr>
        <w:t>の受領日により判定されます</w:t>
      </w:r>
      <w:r>
        <w:rPr>
          <w:rFonts w:hint="eastAsia"/>
        </w:rPr>
        <w:t>ので、あらかじめご了承ください。</w:t>
      </w:r>
    </w:p>
    <w:p w14:paraId="0A6FF75F" w14:textId="140B91B1" w:rsidR="00D14151" w:rsidRDefault="000C0168" w:rsidP="00E61D0F">
      <w:pPr>
        <w:ind w:leftChars="67" w:left="708" w:hangingChars="270" w:hanging="567"/>
        <w:jc w:val="left"/>
      </w:pPr>
      <w:r>
        <w:rPr>
          <w:rFonts w:hint="eastAsia"/>
        </w:rPr>
        <w:t>（</w:t>
      </w:r>
      <w:r w:rsidR="008E475F">
        <w:rPr>
          <w:rFonts w:hint="eastAsia"/>
        </w:rPr>
        <w:t>３</w:t>
      </w:r>
      <w:r>
        <w:rPr>
          <w:rFonts w:hint="eastAsia"/>
        </w:rPr>
        <w:t>）系統連系工事着工申込書の受領日は、当社が</w:t>
      </w:r>
      <w:r w:rsidR="00184658">
        <w:rPr>
          <w:rFonts w:hint="eastAsia"/>
        </w:rPr>
        <w:t>系統連系工事着工申込書の内容</w:t>
      </w:r>
      <w:r>
        <w:rPr>
          <w:rFonts w:hint="eastAsia"/>
        </w:rPr>
        <w:t>を確認した後に</w:t>
      </w:r>
      <w:r w:rsidR="00D93CFB">
        <w:rPr>
          <w:rFonts w:hint="eastAsia"/>
        </w:rPr>
        <w:t>郵送にて</w:t>
      </w:r>
      <w:r>
        <w:rPr>
          <w:rFonts w:hint="eastAsia"/>
        </w:rPr>
        <w:t>お知らせします。</w:t>
      </w:r>
    </w:p>
    <w:p w14:paraId="0471A4FF" w14:textId="19963B58" w:rsidR="005C1B3F" w:rsidRDefault="005C1B3F" w:rsidP="00E61D0F">
      <w:pPr>
        <w:ind w:leftChars="67" w:left="708" w:hangingChars="270" w:hanging="567"/>
        <w:jc w:val="left"/>
        <w:rPr>
          <w:rFonts w:asciiTheme="minorEastAsia" w:hAnsiTheme="minorEastAsia"/>
          <w:szCs w:val="21"/>
        </w:rPr>
      </w:pPr>
      <w:r w:rsidRPr="0082706D">
        <w:rPr>
          <w:rFonts w:hint="eastAsia"/>
          <w:szCs w:val="21"/>
        </w:rPr>
        <w:t>（</w:t>
      </w:r>
      <w:r w:rsidR="008E475F">
        <w:rPr>
          <w:rFonts w:hint="eastAsia"/>
          <w:szCs w:val="21"/>
        </w:rPr>
        <w:t>４</w:t>
      </w:r>
      <w:r w:rsidRPr="0082706D">
        <w:rPr>
          <w:rFonts w:hint="eastAsia"/>
          <w:szCs w:val="21"/>
        </w:rPr>
        <w:t>）本お知らせの対象となる太陽光発電設備は、</w:t>
      </w:r>
      <w:r w:rsidR="002525CE">
        <w:rPr>
          <w:rFonts w:hint="eastAsia"/>
          <w:szCs w:val="21"/>
        </w:rPr>
        <w:t>２のご提出期限</w:t>
      </w:r>
      <w:r w:rsidRPr="003B3F10">
        <w:rPr>
          <w:rFonts w:hint="eastAsia"/>
          <w:szCs w:val="21"/>
        </w:rPr>
        <w:t>までに</w:t>
      </w:r>
      <w:r w:rsidRPr="003B3F10">
        <w:rPr>
          <w:rFonts w:asciiTheme="minorEastAsia" w:hAnsiTheme="minorEastAsia" w:hint="eastAsia"/>
          <w:szCs w:val="21"/>
        </w:rPr>
        <w:t>系統連系工事着工申込書を提出</w:t>
      </w:r>
      <w:r w:rsidR="002B0049">
        <w:rPr>
          <w:rFonts w:asciiTheme="minorEastAsia" w:hAnsiTheme="minorEastAsia" w:hint="eastAsia"/>
          <w:szCs w:val="21"/>
        </w:rPr>
        <w:t>されない</w:t>
      </w:r>
      <w:r w:rsidRPr="003B3F10">
        <w:rPr>
          <w:rFonts w:asciiTheme="minorEastAsia" w:hAnsiTheme="minorEastAsia" w:hint="eastAsia"/>
          <w:szCs w:val="21"/>
        </w:rPr>
        <w:t>場合であっても、当社による系統連系工事を希望される際には系統連系工事着工申込書の提出が必要となります。</w:t>
      </w:r>
    </w:p>
    <w:p w14:paraId="16D387EE" w14:textId="40DF60AB" w:rsidR="009C5D84" w:rsidRDefault="009C5D84" w:rsidP="00E61D0F">
      <w:pPr>
        <w:ind w:leftChars="67" w:left="708" w:hangingChars="270" w:hanging="567"/>
        <w:jc w:val="left"/>
      </w:pPr>
      <w:r>
        <w:rPr>
          <w:rFonts w:hint="eastAsia"/>
        </w:rPr>
        <w:t>（</w:t>
      </w:r>
      <w:r w:rsidR="008E475F">
        <w:rPr>
          <w:rFonts w:hint="eastAsia"/>
        </w:rPr>
        <w:t>５</w:t>
      </w:r>
      <w:r>
        <w:rPr>
          <w:rFonts w:hint="eastAsia"/>
        </w:rPr>
        <w:t>）</w:t>
      </w:r>
      <w:r w:rsidR="008645AE">
        <w:rPr>
          <w:rFonts w:hint="eastAsia"/>
        </w:rPr>
        <w:t>当社</w:t>
      </w:r>
      <w:r w:rsidR="00E61D0F">
        <w:rPr>
          <w:rFonts w:hint="eastAsia"/>
        </w:rPr>
        <w:t>は、</w:t>
      </w:r>
      <w:r w:rsidR="008645AE" w:rsidRPr="008645AE">
        <w:rPr>
          <w:rFonts w:hint="eastAsia"/>
        </w:rPr>
        <w:t>系統連系工事着工申込書</w:t>
      </w:r>
      <w:r w:rsidR="002B0049">
        <w:rPr>
          <w:rFonts w:hint="eastAsia"/>
        </w:rPr>
        <w:t>を不備なく</w:t>
      </w:r>
      <w:r w:rsidR="0038032A">
        <w:rPr>
          <w:rFonts w:hint="eastAsia"/>
        </w:rPr>
        <w:t>受領</w:t>
      </w:r>
      <w:r w:rsidR="002B0049">
        <w:rPr>
          <w:rFonts w:hint="eastAsia"/>
        </w:rPr>
        <w:t>し</w:t>
      </w:r>
      <w:r w:rsidR="00A1531D">
        <w:rPr>
          <w:rFonts w:hint="eastAsia"/>
        </w:rPr>
        <w:t>た後に</w:t>
      </w:r>
      <w:r w:rsidR="002B0049">
        <w:rPr>
          <w:rFonts w:hint="eastAsia"/>
        </w:rPr>
        <w:t>、その時点での系統連系予定日をお知らせいたしますが、場合によっては</w:t>
      </w:r>
      <w:r w:rsidR="00A1531D">
        <w:rPr>
          <w:rFonts w:hint="eastAsia"/>
        </w:rPr>
        <w:t>後日</w:t>
      </w:r>
      <w:r w:rsidR="002B0049">
        <w:rPr>
          <w:rFonts w:hint="eastAsia"/>
        </w:rPr>
        <w:t>改めて</w:t>
      </w:r>
      <w:r w:rsidR="00CA6A19">
        <w:rPr>
          <w:rFonts w:hint="eastAsia"/>
        </w:rPr>
        <w:t>系統連系予定日</w:t>
      </w:r>
      <w:r w:rsidR="002B0049">
        <w:rPr>
          <w:rFonts w:hint="eastAsia"/>
        </w:rPr>
        <w:t>を調整させていただくことがあります。</w:t>
      </w:r>
    </w:p>
    <w:p w14:paraId="760036DB" w14:textId="77777777" w:rsidR="00ED5D2E" w:rsidRDefault="00ED5D2E" w:rsidP="0090102B">
      <w:pPr>
        <w:ind w:leftChars="67" w:left="708" w:hangingChars="270" w:hanging="567"/>
        <w:jc w:val="left"/>
        <w:rPr>
          <w:szCs w:val="21"/>
        </w:rPr>
      </w:pPr>
      <w:r>
        <w:rPr>
          <w:rFonts w:hint="eastAsia"/>
        </w:rPr>
        <w:t>（６）当社は、系統連系予定日を回答</w:t>
      </w:r>
      <w:r w:rsidRPr="003B3F10">
        <w:rPr>
          <w:rFonts w:hint="eastAsia"/>
          <w:szCs w:val="21"/>
        </w:rPr>
        <w:t>後に当社系統連系工事を開始するため、工事中断の申し出や工事完了後に取下げをされた場合は、工事中断で発生した損害</w:t>
      </w:r>
      <w:r>
        <w:rPr>
          <w:rFonts w:hint="eastAsia"/>
          <w:szCs w:val="21"/>
        </w:rPr>
        <w:t>および</w:t>
      </w:r>
      <w:r w:rsidRPr="003B3F10">
        <w:rPr>
          <w:rFonts w:hint="eastAsia"/>
          <w:szCs w:val="21"/>
        </w:rPr>
        <w:t>取下げによる現状復帰に要する費用を</w:t>
      </w:r>
      <w:r>
        <w:rPr>
          <w:rFonts w:hint="eastAsia"/>
          <w:szCs w:val="21"/>
        </w:rPr>
        <w:t>発電事業者さまから</w:t>
      </w:r>
      <w:r w:rsidRPr="003B3F10">
        <w:rPr>
          <w:rFonts w:hint="eastAsia"/>
          <w:szCs w:val="21"/>
        </w:rPr>
        <w:t>申し受ける場合があります。</w:t>
      </w:r>
    </w:p>
    <w:p w14:paraId="1055CE4D" w14:textId="7C5F9915" w:rsidR="00017C1F" w:rsidRPr="00E030BC" w:rsidRDefault="00017C1F" w:rsidP="0090102B">
      <w:pPr>
        <w:ind w:leftChars="67" w:left="708" w:hangingChars="270" w:hanging="567"/>
        <w:jc w:val="left"/>
      </w:pPr>
      <w:r>
        <w:rPr>
          <w:rFonts w:hint="eastAsia"/>
          <w:szCs w:val="21"/>
        </w:rPr>
        <w:t>（７）</w:t>
      </w:r>
      <w:r w:rsidR="00F83A5A" w:rsidRPr="00C85A72">
        <w:rPr>
          <w:rFonts w:hint="eastAsia"/>
          <w:b/>
          <w:bCs/>
          <w:szCs w:val="21"/>
          <w:u w:val="single"/>
        </w:rPr>
        <w:t>小売電気事業者</w:t>
      </w:r>
      <w:r w:rsidR="00B33303" w:rsidRPr="00C85A72">
        <w:rPr>
          <w:rFonts w:hint="eastAsia"/>
          <w:b/>
          <w:bCs/>
          <w:szCs w:val="21"/>
          <w:u w:val="single"/>
        </w:rPr>
        <w:t>さまと特定契約を締結されている</w:t>
      </w:r>
      <w:r w:rsidRPr="00C85A72">
        <w:rPr>
          <w:rFonts w:hint="eastAsia"/>
          <w:b/>
          <w:bCs/>
          <w:szCs w:val="21"/>
          <w:u w:val="single"/>
        </w:rPr>
        <w:t>発電事業者さまにつきましては、</w:t>
      </w:r>
      <w:r w:rsidR="00B33303" w:rsidRPr="00C85A72">
        <w:rPr>
          <w:rFonts w:hint="eastAsia"/>
          <w:b/>
          <w:bCs/>
          <w:szCs w:val="21"/>
          <w:u w:val="single"/>
        </w:rPr>
        <w:t>当該の</w:t>
      </w:r>
      <w:r w:rsidR="00F83A5A" w:rsidRPr="00C85A72">
        <w:rPr>
          <w:rFonts w:hint="eastAsia"/>
          <w:b/>
          <w:bCs/>
          <w:szCs w:val="21"/>
          <w:u w:val="single"/>
        </w:rPr>
        <w:t>小売電気事業者</w:t>
      </w:r>
      <w:r w:rsidRPr="00C85A72">
        <w:rPr>
          <w:rFonts w:hint="eastAsia"/>
          <w:b/>
          <w:bCs/>
          <w:szCs w:val="21"/>
          <w:u w:val="single"/>
        </w:rPr>
        <w:t>さまを介し提出いただく必要がありますので、直接弊社へ提出されないようご注意ください</w:t>
      </w:r>
      <w:r>
        <w:rPr>
          <w:rFonts w:hint="eastAsia"/>
          <w:szCs w:val="21"/>
        </w:rPr>
        <w:t>。</w:t>
      </w:r>
    </w:p>
    <w:p w14:paraId="7CA92A51" w14:textId="66599B65" w:rsidR="00E030BC" w:rsidRDefault="00E030BC" w:rsidP="008E475F">
      <w:pPr>
        <w:ind w:leftChars="67" w:left="708" w:hangingChars="270" w:hanging="567"/>
        <w:jc w:val="left"/>
      </w:pPr>
      <w:r>
        <w:rPr>
          <w:rFonts w:hint="eastAsia"/>
        </w:rPr>
        <w:t>（</w:t>
      </w:r>
      <w:r w:rsidR="00017C1F">
        <w:rPr>
          <w:rFonts w:hint="eastAsia"/>
        </w:rPr>
        <w:t>８</w:t>
      </w:r>
      <w:r>
        <w:rPr>
          <w:rFonts w:hint="eastAsia"/>
        </w:rPr>
        <w:t>）本申込に伴い</w:t>
      </w:r>
      <w:r w:rsidR="00F05584">
        <w:rPr>
          <w:rFonts w:hint="eastAsia"/>
        </w:rPr>
        <w:t>発生した</w:t>
      </w:r>
      <w:r>
        <w:rPr>
          <w:rFonts w:hint="eastAsia"/>
        </w:rPr>
        <w:t>不利益</w:t>
      </w:r>
      <w:r w:rsidR="00F05584">
        <w:rPr>
          <w:rFonts w:hint="eastAsia"/>
        </w:rPr>
        <w:t>について</w:t>
      </w:r>
      <w:r w:rsidR="007905EB">
        <w:rPr>
          <w:rFonts w:hint="eastAsia"/>
        </w:rPr>
        <w:t>、</w:t>
      </w:r>
      <w:r>
        <w:rPr>
          <w:rFonts w:hint="eastAsia"/>
        </w:rPr>
        <w:t>当社は一切補償を行いませんので</w:t>
      </w:r>
      <w:r w:rsidR="007905EB">
        <w:rPr>
          <w:rFonts w:hint="eastAsia"/>
        </w:rPr>
        <w:t>、</w:t>
      </w:r>
      <w:r>
        <w:rPr>
          <w:rFonts w:hint="eastAsia"/>
        </w:rPr>
        <w:t>あらかじめご了承ください。</w:t>
      </w:r>
    </w:p>
    <w:p w14:paraId="4D0420C7" w14:textId="1AE0E4D5" w:rsidR="004937DD" w:rsidRDefault="004937DD" w:rsidP="008E475F">
      <w:pPr>
        <w:ind w:leftChars="67" w:left="708" w:hangingChars="270" w:hanging="567"/>
        <w:jc w:val="left"/>
      </w:pPr>
    </w:p>
    <w:p w14:paraId="40B77554" w14:textId="77777777" w:rsidR="00D93CFB" w:rsidRDefault="00D93CFB" w:rsidP="008E475F">
      <w:pPr>
        <w:ind w:leftChars="67" w:left="708" w:hangingChars="270" w:hanging="567"/>
        <w:jc w:val="left"/>
      </w:pPr>
    </w:p>
    <w:p w14:paraId="326A4DB5" w14:textId="2BB787A5" w:rsidR="004937DD" w:rsidRDefault="00B433A3" w:rsidP="008E475F">
      <w:pPr>
        <w:ind w:leftChars="67" w:left="708" w:hangingChars="270" w:hanging="567"/>
        <w:jc w:val="left"/>
      </w:pPr>
      <w:r>
        <w:rPr>
          <w:rFonts w:hint="eastAsia"/>
        </w:rPr>
        <w:lastRenderedPageBreak/>
        <w:t>４</w:t>
      </w:r>
      <w:r w:rsidR="004937DD">
        <w:rPr>
          <w:rFonts w:hint="eastAsia"/>
        </w:rPr>
        <w:t>．系統連系工事着工申込書および提出方法等</w:t>
      </w:r>
    </w:p>
    <w:p w14:paraId="0ADE2FB9" w14:textId="5C64FA5F" w:rsidR="00402990" w:rsidRPr="00270DFF" w:rsidRDefault="00270DFF" w:rsidP="00270DFF">
      <w:pPr>
        <w:ind w:leftChars="67" w:left="708" w:hangingChars="270" w:hanging="567"/>
        <w:jc w:val="left"/>
        <w:rPr>
          <w:rFonts w:asciiTheme="minorEastAsia" w:hAnsiTheme="minorEastAsia"/>
          <w:color w:val="000000" w:themeColor="text1"/>
        </w:rPr>
      </w:pPr>
      <w:r>
        <w:rPr>
          <w:rFonts w:hint="eastAsia"/>
        </w:rPr>
        <w:t xml:space="preserve"> </w:t>
      </w:r>
      <w:r>
        <w:t xml:space="preserve">   </w:t>
      </w:r>
      <w:r w:rsidR="00353D22">
        <w:rPr>
          <w:rFonts w:hint="eastAsia"/>
        </w:rPr>
        <w:t xml:space="preserve">　　</w:t>
      </w:r>
      <w:r w:rsidR="00353D22" w:rsidRPr="00353D22">
        <w:rPr>
          <w:rFonts w:asciiTheme="minorEastAsia" w:hAnsiTheme="minorEastAsia" w:cs="CIDFont+F1" w:hint="eastAsia"/>
          <w:kern w:val="0"/>
          <w:szCs w:val="21"/>
        </w:rPr>
        <w:t>太陽光発電設備の設置場所が所在する「管轄配電事業所</w:t>
      </w:r>
      <w:r w:rsidR="00353D22" w:rsidRPr="00353D22">
        <w:rPr>
          <w:rFonts w:asciiTheme="minorEastAsia" w:hAnsiTheme="minorEastAsia" w:cs="CIDFont+F1"/>
          <w:kern w:val="0"/>
          <w:szCs w:val="21"/>
        </w:rPr>
        <w:t xml:space="preserve"> </w:t>
      </w:r>
      <w:r w:rsidR="00353D22" w:rsidRPr="00353D22">
        <w:rPr>
          <w:rFonts w:asciiTheme="minorEastAsia" w:hAnsiTheme="minorEastAsia" w:cs="CIDFont+F1" w:hint="eastAsia"/>
          <w:kern w:val="0"/>
          <w:szCs w:val="21"/>
        </w:rPr>
        <w:t>託送受付係宛」に</w:t>
      </w:r>
      <w:r w:rsidR="00402990" w:rsidRPr="00353D22">
        <w:rPr>
          <w:rFonts w:asciiTheme="minorEastAsia" w:hAnsiTheme="minorEastAsia" w:hint="eastAsia"/>
          <w:color w:val="000000" w:themeColor="text1"/>
        </w:rPr>
        <w:t>郵送(</w:t>
      </w:r>
      <w:r w:rsidR="00402990" w:rsidRPr="00270DFF">
        <w:rPr>
          <w:rFonts w:asciiTheme="minorEastAsia" w:hAnsiTheme="minorEastAsia" w:hint="eastAsia"/>
          <w:color w:val="000000" w:themeColor="text1"/>
        </w:rPr>
        <w:t>書留・レターパック)でご提出ください。なお、不備がないことを確認した上で、後日、当社より受領日をお知らせするために受領印押印後の書類の写しを返却いたしますので、必ず返信用封筒(切手貼付済、送付先住所および宛先記載済みのもの)を同封ください。</w:t>
      </w:r>
    </w:p>
    <w:p w14:paraId="214C5FB9" w14:textId="28E606C6" w:rsidR="00270DFF" w:rsidRPr="00270DFF" w:rsidRDefault="00270DFF" w:rsidP="00270DFF">
      <w:pPr>
        <w:pStyle w:val="af8"/>
        <w:ind w:leftChars="0" w:left="1131"/>
        <w:jc w:val="left"/>
        <w:rPr>
          <w:rFonts w:asciiTheme="minorEastAsia" w:hAnsiTheme="minorEastAsia"/>
          <w:color w:val="FF0000"/>
        </w:rPr>
      </w:pPr>
      <w:r>
        <w:rPr>
          <w:rFonts w:asciiTheme="minorEastAsia" w:hAnsiTheme="minorEastAsia" w:hint="eastAsia"/>
          <w:color w:val="FF0000"/>
        </w:rPr>
        <w:t xml:space="preserve">　</w:t>
      </w:r>
    </w:p>
    <w:p w14:paraId="00C964BC" w14:textId="77777777" w:rsidR="0038032A" w:rsidRDefault="0038032A" w:rsidP="004760BA">
      <w:pPr>
        <w:ind w:leftChars="67" w:left="708" w:hangingChars="270" w:hanging="567"/>
        <w:jc w:val="right"/>
      </w:pPr>
    </w:p>
    <w:p w14:paraId="492A24C9" w14:textId="77777777" w:rsidR="00B80798" w:rsidRPr="00B80798" w:rsidRDefault="0038032A" w:rsidP="004760BA">
      <w:pPr>
        <w:ind w:leftChars="67" w:left="708" w:hangingChars="270" w:hanging="567"/>
        <w:jc w:val="right"/>
      </w:pPr>
      <w:r>
        <w:rPr>
          <w:rFonts w:hint="eastAsia"/>
        </w:rPr>
        <w:t>以　上</w:t>
      </w:r>
    </w:p>
    <w:sectPr w:rsidR="00B80798" w:rsidRPr="00B80798" w:rsidSect="0020112A">
      <w:pgSz w:w="11906" w:h="16838"/>
      <w:pgMar w:top="1134"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C4585" w14:textId="77777777" w:rsidR="0047512D" w:rsidRDefault="0047512D" w:rsidP="0038032A">
      <w:r>
        <w:separator/>
      </w:r>
    </w:p>
  </w:endnote>
  <w:endnote w:type="continuationSeparator" w:id="0">
    <w:p w14:paraId="7B1DECC2" w14:textId="77777777" w:rsidR="0047512D" w:rsidRDefault="0047512D" w:rsidP="0038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82B91" w14:textId="77777777" w:rsidR="0047512D" w:rsidRDefault="0047512D" w:rsidP="0038032A">
      <w:r>
        <w:separator/>
      </w:r>
    </w:p>
  </w:footnote>
  <w:footnote w:type="continuationSeparator" w:id="0">
    <w:p w14:paraId="41D678DE" w14:textId="77777777" w:rsidR="0047512D" w:rsidRDefault="0047512D" w:rsidP="00380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A6294"/>
    <w:multiLevelType w:val="hybridMultilevel"/>
    <w:tmpl w:val="7B0A8A9E"/>
    <w:lvl w:ilvl="0" w:tplc="002C09C8">
      <w:start w:val="4"/>
      <w:numFmt w:val="bullet"/>
      <w:lvlText w:val="○"/>
      <w:lvlJc w:val="left"/>
      <w:pPr>
        <w:ind w:left="1131" w:hanging="360"/>
      </w:pPr>
      <w:rPr>
        <w:rFonts w:ascii="ＭＳ 明朝" w:eastAsia="ＭＳ 明朝" w:hAnsi="ＭＳ 明朝" w:cstheme="minorBidi" w:hint="eastAsia"/>
      </w:rPr>
    </w:lvl>
    <w:lvl w:ilvl="1" w:tplc="0409000B" w:tentative="1">
      <w:start w:val="1"/>
      <w:numFmt w:val="bullet"/>
      <w:lvlText w:val=""/>
      <w:lvlJc w:val="left"/>
      <w:pPr>
        <w:ind w:left="1611" w:hanging="420"/>
      </w:pPr>
      <w:rPr>
        <w:rFonts w:ascii="Wingdings" w:hAnsi="Wingdings" w:hint="default"/>
      </w:rPr>
    </w:lvl>
    <w:lvl w:ilvl="2" w:tplc="0409000D" w:tentative="1">
      <w:start w:val="1"/>
      <w:numFmt w:val="bullet"/>
      <w:lvlText w:val=""/>
      <w:lvlJc w:val="left"/>
      <w:pPr>
        <w:ind w:left="2031" w:hanging="420"/>
      </w:pPr>
      <w:rPr>
        <w:rFonts w:ascii="Wingdings" w:hAnsi="Wingdings" w:hint="default"/>
      </w:rPr>
    </w:lvl>
    <w:lvl w:ilvl="3" w:tplc="04090001" w:tentative="1">
      <w:start w:val="1"/>
      <w:numFmt w:val="bullet"/>
      <w:lvlText w:val=""/>
      <w:lvlJc w:val="left"/>
      <w:pPr>
        <w:ind w:left="2451" w:hanging="420"/>
      </w:pPr>
      <w:rPr>
        <w:rFonts w:ascii="Wingdings" w:hAnsi="Wingdings" w:hint="default"/>
      </w:rPr>
    </w:lvl>
    <w:lvl w:ilvl="4" w:tplc="0409000B" w:tentative="1">
      <w:start w:val="1"/>
      <w:numFmt w:val="bullet"/>
      <w:lvlText w:val=""/>
      <w:lvlJc w:val="left"/>
      <w:pPr>
        <w:ind w:left="2871" w:hanging="420"/>
      </w:pPr>
      <w:rPr>
        <w:rFonts w:ascii="Wingdings" w:hAnsi="Wingdings" w:hint="default"/>
      </w:rPr>
    </w:lvl>
    <w:lvl w:ilvl="5" w:tplc="0409000D" w:tentative="1">
      <w:start w:val="1"/>
      <w:numFmt w:val="bullet"/>
      <w:lvlText w:val=""/>
      <w:lvlJc w:val="left"/>
      <w:pPr>
        <w:ind w:left="3291" w:hanging="420"/>
      </w:pPr>
      <w:rPr>
        <w:rFonts w:ascii="Wingdings" w:hAnsi="Wingdings" w:hint="default"/>
      </w:rPr>
    </w:lvl>
    <w:lvl w:ilvl="6" w:tplc="04090001" w:tentative="1">
      <w:start w:val="1"/>
      <w:numFmt w:val="bullet"/>
      <w:lvlText w:val=""/>
      <w:lvlJc w:val="left"/>
      <w:pPr>
        <w:ind w:left="3711" w:hanging="420"/>
      </w:pPr>
      <w:rPr>
        <w:rFonts w:ascii="Wingdings" w:hAnsi="Wingdings" w:hint="default"/>
      </w:rPr>
    </w:lvl>
    <w:lvl w:ilvl="7" w:tplc="0409000B" w:tentative="1">
      <w:start w:val="1"/>
      <w:numFmt w:val="bullet"/>
      <w:lvlText w:val=""/>
      <w:lvlJc w:val="left"/>
      <w:pPr>
        <w:ind w:left="4131" w:hanging="420"/>
      </w:pPr>
      <w:rPr>
        <w:rFonts w:ascii="Wingdings" w:hAnsi="Wingdings" w:hint="default"/>
      </w:rPr>
    </w:lvl>
    <w:lvl w:ilvl="8" w:tplc="0409000D" w:tentative="1">
      <w:start w:val="1"/>
      <w:numFmt w:val="bullet"/>
      <w:lvlText w:val=""/>
      <w:lvlJc w:val="left"/>
      <w:pPr>
        <w:ind w:left="455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839"/>
    <w:rsid w:val="00017C1F"/>
    <w:rsid w:val="0002183A"/>
    <w:rsid w:val="0002368B"/>
    <w:rsid w:val="00027F46"/>
    <w:rsid w:val="00030088"/>
    <w:rsid w:val="00037854"/>
    <w:rsid w:val="00050864"/>
    <w:rsid w:val="000737AC"/>
    <w:rsid w:val="000A411A"/>
    <w:rsid w:val="000B454A"/>
    <w:rsid w:val="000C0168"/>
    <w:rsid w:val="000F0BA5"/>
    <w:rsid w:val="00105732"/>
    <w:rsid w:val="0011198D"/>
    <w:rsid w:val="001167C2"/>
    <w:rsid w:val="00153881"/>
    <w:rsid w:val="00176CF9"/>
    <w:rsid w:val="00182FB4"/>
    <w:rsid w:val="00184658"/>
    <w:rsid w:val="00191A67"/>
    <w:rsid w:val="001A328D"/>
    <w:rsid w:val="001A571B"/>
    <w:rsid w:val="001D428D"/>
    <w:rsid w:val="001D6D9F"/>
    <w:rsid w:val="001E0C35"/>
    <w:rsid w:val="001E1268"/>
    <w:rsid w:val="0020112A"/>
    <w:rsid w:val="00203812"/>
    <w:rsid w:val="00214776"/>
    <w:rsid w:val="00232101"/>
    <w:rsid w:val="00233613"/>
    <w:rsid w:val="0024146B"/>
    <w:rsid w:val="002525CE"/>
    <w:rsid w:val="00270DFF"/>
    <w:rsid w:val="002738F7"/>
    <w:rsid w:val="0027625E"/>
    <w:rsid w:val="00281BCA"/>
    <w:rsid w:val="002874F6"/>
    <w:rsid w:val="00297302"/>
    <w:rsid w:val="002B0049"/>
    <w:rsid w:val="002B7839"/>
    <w:rsid w:val="002F62B2"/>
    <w:rsid w:val="002F6F8E"/>
    <w:rsid w:val="00353D22"/>
    <w:rsid w:val="00357DE1"/>
    <w:rsid w:val="00366DEA"/>
    <w:rsid w:val="0038032A"/>
    <w:rsid w:val="00396168"/>
    <w:rsid w:val="003A0F02"/>
    <w:rsid w:val="003B2395"/>
    <w:rsid w:val="003C3CA8"/>
    <w:rsid w:val="003F76D2"/>
    <w:rsid w:val="00402990"/>
    <w:rsid w:val="00403BA2"/>
    <w:rsid w:val="0047512D"/>
    <w:rsid w:val="004760BA"/>
    <w:rsid w:val="004937DD"/>
    <w:rsid w:val="00497D8D"/>
    <w:rsid w:val="004A34DA"/>
    <w:rsid w:val="004B5EED"/>
    <w:rsid w:val="004D4FD0"/>
    <w:rsid w:val="004F2357"/>
    <w:rsid w:val="005633F5"/>
    <w:rsid w:val="0059521C"/>
    <w:rsid w:val="005B5DCC"/>
    <w:rsid w:val="005B6400"/>
    <w:rsid w:val="005C1B3F"/>
    <w:rsid w:val="005E1DDC"/>
    <w:rsid w:val="005E5CE7"/>
    <w:rsid w:val="006148AA"/>
    <w:rsid w:val="006264BD"/>
    <w:rsid w:val="00627FDA"/>
    <w:rsid w:val="00647531"/>
    <w:rsid w:val="0064780F"/>
    <w:rsid w:val="006C7643"/>
    <w:rsid w:val="00714086"/>
    <w:rsid w:val="00720C79"/>
    <w:rsid w:val="00777A76"/>
    <w:rsid w:val="007905EB"/>
    <w:rsid w:val="007B2BCB"/>
    <w:rsid w:val="007C0054"/>
    <w:rsid w:val="007C42D3"/>
    <w:rsid w:val="007F4443"/>
    <w:rsid w:val="007F4BAE"/>
    <w:rsid w:val="00824CBC"/>
    <w:rsid w:val="008645AE"/>
    <w:rsid w:val="00874C21"/>
    <w:rsid w:val="00877133"/>
    <w:rsid w:val="00881B67"/>
    <w:rsid w:val="00882EC3"/>
    <w:rsid w:val="00890148"/>
    <w:rsid w:val="00896227"/>
    <w:rsid w:val="008B3DA9"/>
    <w:rsid w:val="008D5EDB"/>
    <w:rsid w:val="008E475F"/>
    <w:rsid w:val="008E6FD6"/>
    <w:rsid w:val="0090102B"/>
    <w:rsid w:val="00912D13"/>
    <w:rsid w:val="009372BF"/>
    <w:rsid w:val="00942D51"/>
    <w:rsid w:val="00951022"/>
    <w:rsid w:val="00956979"/>
    <w:rsid w:val="00956DBD"/>
    <w:rsid w:val="009808A0"/>
    <w:rsid w:val="009A44B2"/>
    <w:rsid w:val="009C0578"/>
    <w:rsid w:val="009C28D3"/>
    <w:rsid w:val="009C5D84"/>
    <w:rsid w:val="009D51CB"/>
    <w:rsid w:val="00A0128F"/>
    <w:rsid w:val="00A1531D"/>
    <w:rsid w:val="00A4671B"/>
    <w:rsid w:val="00A477DC"/>
    <w:rsid w:val="00A47C55"/>
    <w:rsid w:val="00A6367B"/>
    <w:rsid w:val="00A913CC"/>
    <w:rsid w:val="00AD36B4"/>
    <w:rsid w:val="00AD4BC5"/>
    <w:rsid w:val="00B02261"/>
    <w:rsid w:val="00B04755"/>
    <w:rsid w:val="00B2739B"/>
    <w:rsid w:val="00B33303"/>
    <w:rsid w:val="00B433A3"/>
    <w:rsid w:val="00B606D3"/>
    <w:rsid w:val="00B6483B"/>
    <w:rsid w:val="00B80798"/>
    <w:rsid w:val="00BA3F16"/>
    <w:rsid w:val="00BA4D0F"/>
    <w:rsid w:val="00BC6BC4"/>
    <w:rsid w:val="00BE418E"/>
    <w:rsid w:val="00BF435A"/>
    <w:rsid w:val="00C37BB5"/>
    <w:rsid w:val="00C40BCF"/>
    <w:rsid w:val="00C423E9"/>
    <w:rsid w:val="00C610BE"/>
    <w:rsid w:val="00C85A72"/>
    <w:rsid w:val="00CA50B8"/>
    <w:rsid w:val="00CA5F48"/>
    <w:rsid w:val="00CA6A19"/>
    <w:rsid w:val="00CD772C"/>
    <w:rsid w:val="00CF456F"/>
    <w:rsid w:val="00D02614"/>
    <w:rsid w:val="00D074D5"/>
    <w:rsid w:val="00D14151"/>
    <w:rsid w:val="00D30AC2"/>
    <w:rsid w:val="00D7061B"/>
    <w:rsid w:val="00D72063"/>
    <w:rsid w:val="00D740BA"/>
    <w:rsid w:val="00D93CFB"/>
    <w:rsid w:val="00DA12B2"/>
    <w:rsid w:val="00E030BC"/>
    <w:rsid w:val="00E12E6A"/>
    <w:rsid w:val="00E316A5"/>
    <w:rsid w:val="00E55DDB"/>
    <w:rsid w:val="00E61D0F"/>
    <w:rsid w:val="00E653A9"/>
    <w:rsid w:val="00E7414B"/>
    <w:rsid w:val="00E83D2E"/>
    <w:rsid w:val="00E84241"/>
    <w:rsid w:val="00E84FB0"/>
    <w:rsid w:val="00E97CA6"/>
    <w:rsid w:val="00EB2C62"/>
    <w:rsid w:val="00ED5D2E"/>
    <w:rsid w:val="00EE5AA4"/>
    <w:rsid w:val="00F05167"/>
    <w:rsid w:val="00F05584"/>
    <w:rsid w:val="00F10A62"/>
    <w:rsid w:val="00F24609"/>
    <w:rsid w:val="00F270DD"/>
    <w:rsid w:val="00F83A5A"/>
    <w:rsid w:val="00F860C2"/>
    <w:rsid w:val="00FB5762"/>
    <w:rsid w:val="00FC446E"/>
    <w:rsid w:val="00FD0601"/>
    <w:rsid w:val="00FE0779"/>
    <w:rsid w:val="00FE0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37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839"/>
  </w:style>
  <w:style w:type="character" w:customStyle="1" w:styleId="a4">
    <w:name w:val="日付 (文字)"/>
    <w:basedOn w:val="a0"/>
    <w:link w:val="a3"/>
    <w:uiPriority w:val="99"/>
    <w:semiHidden/>
    <w:rsid w:val="002B7839"/>
  </w:style>
  <w:style w:type="paragraph" w:styleId="a5">
    <w:name w:val="Balloon Text"/>
    <w:basedOn w:val="a"/>
    <w:link w:val="a6"/>
    <w:uiPriority w:val="99"/>
    <w:semiHidden/>
    <w:unhideWhenUsed/>
    <w:rsid w:val="0039616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96168"/>
    <w:rPr>
      <w:rFonts w:asciiTheme="majorHAnsi" w:eastAsiaTheme="majorEastAsia" w:hAnsiTheme="majorHAnsi" w:cstheme="majorBidi"/>
      <w:sz w:val="18"/>
      <w:szCs w:val="18"/>
    </w:rPr>
  </w:style>
  <w:style w:type="paragraph" w:styleId="a7">
    <w:name w:val="Closing"/>
    <w:basedOn w:val="a"/>
    <w:link w:val="a8"/>
    <w:uiPriority w:val="99"/>
    <w:unhideWhenUsed/>
    <w:rsid w:val="00B80798"/>
    <w:pPr>
      <w:jc w:val="right"/>
    </w:pPr>
  </w:style>
  <w:style w:type="character" w:customStyle="1" w:styleId="a8">
    <w:name w:val="結語 (文字)"/>
    <w:basedOn w:val="a0"/>
    <w:link w:val="a7"/>
    <w:uiPriority w:val="99"/>
    <w:rsid w:val="00B80798"/>
  </w:style>
  <w:style w:type="character" w:styleId="a9">
    <w:name w:val="annotation reference"/>
    <w:basedOn w:val="a0"/>
    <w:uiPriority w:val="99"/>
    <w:semiHidden/>
    <w:unhideWhenUsed/>
    <w:rsid w:val="00B80798"/>
    <w:rPr>
      <w:sz w:val="18"/>
      <w:szCs w:val="18"/>
    </w:rPr>
  </w:style>
  <w:style w:type="paragraph" w:styleId="aa">
    <w:name w:val="annotation text"/>
    <w:basedOn w:val="a"/>
    <w:link w:val="ab"/>
    <w:uiPriority w:val="99"/>
    <w:semiHidden/>
    <w:unhideWhenUsed/>
    <w:rsid w:val="00B80798"/>
    <w:pPr>
      <w:jc w:val="left"/>
    </w:pPr>
  </w:style>
  <w:style w:type="character" w:customStyle="1" w:styleId="ab">
    <w:name w:val="コメント文字列 (文字)"/>
    <w:basedOn w:val="a0"/>
    <w:link w:val="aa"/>
    <w:uiPriority w:val="99"/>
    <w:semiHidden/>
    <w:rsid w:val="00B80798"/>
  </w:style>
  <w:style w:type="paragraph" w:styleId="ac">
    <w:name w:val="Plain Text"/>
    <w:basedOn w:val="a"/>
    <w:link w:val="ad"/>
    <w:uiPriority w:val="99"/>
    <w:semiHidden/>
    <w:unhideWhenUsed/>
    <w:rsid w:val="00B80798"/>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semiHidden/>
    <w:rsid w:val="00B80798"/>
    <w:rPr>
      <w:rFonts w:ascii="ＭＳ ゴシック" w:eastAsia="ＭＳ ゴシック" w:hAnsi="Courier New" w:cs="Courier New"/>
      <w:sz w:val="20"/>
      <w:szCs w:val="21"/>
    </w:rPr>
  </w:style>
  <w:style w:type="paragraph" w:styleId="ae">
    <w:name w:val="header"/>
    <w:basedOn w:val="a"/>
    <w:link w:val="af"/>
    <w:uiPriority w:val="99"/>
    <w:unhideWhenUsed/>
    <w:rsid w:val="0038032A"/>
    <w:pPr>
      <w:tabs>
        <w:tab w:val="center" w:pos="4252"/>
        <w:tab w:val="right" w:pos="8504"/>
      </w:tabs>
      <w:snapToGrid w:val="0"/>
    </w:pPr>
  </w:style>
  <w:style w:type="character" w:customStyle="1" w:styleId="af">
    <w:name w:val="ヘッダー (文字)"/>
    <w:basedOn w:val="a0"/>
    <w:link w:val="ae"/>
    <w:uiPriority w:val="99"/>
    <w:rsid w:val="0038032A"/>
  </w:style>
  <w:style w:type="paragraph" w:styleId="af0">
    <w:name w:val="footer"/>
    <w:basedOn w:val="a"/>
    <w:link w:val="af1"/>
    <w:uiPriority w:val="99"/>
    <w:unhideWhenUsed/>
    <w:rsid w:val="0038032A"/>
    <w:pPr>
      <w:tabs>
        <w:tab w:val="center" w:pos="4252"/>
        <w:tab w:val="right" w:pos="8504"/>
      </w:tabs>
      <w:snapToGrid w:val="0"/>
    </w:pPr>
  </w:style>
  <w:style w:type="character" w:customStyle="1" w:styleId="af1">
    <w:name w:val="フッター (文字)"/>
    <w:basedOn w:val="a0"/>
    <w:link w:val="af0"/>
    <w:uiPriority w:val="99"/>
    <w:rsid w:val="0038032A"/>
  </w:style>
  <w:style w:type="paragraph" w:styleId="af2">
    <w:name w:val="annotation subject"/>
    <w:basedOn w:val="aa"/>
    <w:next w:val="aa"/>
    <w:link w:val="af3"/>
    <w:uiPriority w:val="99"/>
    <w:semiHidden/>
    <w:unhideWhenUsed/>
    <w:rsid w:val="004F2357"/>
    <w:rPr>
      <w:b/>
      <w:bCs/>
    </w:rPr>
  </w:style>
  <w:style w:type="character" w:customStyle="1" w:styleId="af3">
    <w:name w:val="コメント内容 (文字)"/>
    <w:basedOn w:val="ab"/>
    <w:link w:val="af2"/>
    <w:uiPriority w:val="99"/>
    <w:semiHidden/>
    <w:rsid w:val="004F2357"/>
    <w:rPr>
      <w:b/>
      <w:bCs/>
    </w:rPr>
  </w:style>
  <w:style w:type="table" w:styleId="af4">
    <w:name w:val="Table Grid"/>
    <w:basedOn w:val="a1"/>
    <w:uiPriority w:val="39"/>
    <w:rsid w:val="00C40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720C79"/>
    <w:rPr>
      <w:color w:val="0563C1" w:themeColor="hyperlink"/>
      <w:u w:val="single"/>
    </w:rPr>
  </w:style>
  <w:style w:type="paragraph" w:styleId="af6">
    <w:name w:val="Revision"/>
    <w:hidden/>
    <w:uiPriority w:val="99"/>
    <w:semiHidden/>
    <w:rsid w:val="00720C79"/>
  </w:style>
  <w:style w:type="character" w:styleId="af7">
    <w:name w:val="FollowedHyperlink"/>
    <w:basedOn w:val="a0"/>
    <w:uiPriority w:val="99"/>
    <w:semiHidden/>
    <w:unhideWhenUsed/>
    <w:rsid w:val="000A411A"/>
    <w:rPr>
      <w:color w:val="954F72" w:themeColor="followedHyperlink"/>
      <w:u w:val="single"/>
    </w:rPr>
  </w:style>
  <w:style w:type="paragraph" w:styleId="Web">
    <w:name w:val="Normal (Web)"/>
    <w:basedOn w:val="a"/>
    <w:uiPriority w:val="99"/>
    <w:semiHidden/>
    <w:unhideWhenUsed/>
    <w:rsid w:val="00881B67"/>
    <w:rPr>
      <w:rFonts w:ascii="Times New Roman" w:hAnsi="Times New Roman" w:cs="Times New Roman"/>
      <w:sz w:val="24"/>
      <w:szCs w:val="24"/>
    </w:rPr>
  </w:style>
  <w:style w:type="paragraph" w:styleId="af8">
    <w:name w:val="List Paragraph"/>
    <w:basedOn w:val="a"/>
    <w:uiPriority w:val="34"/>
    <w:qFormat/>
    <w:rsid w:val="00270D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9199">
      <w:bodyDiv w:val="1"/>
      <w:marLeft w:val="0"/>
      <w:marRight w:val="0"/>
      <w:marTop w:val="0"/>
      <w:marBottom w:val="0"/>
      <w:divBdr>
        <w:top w:val="none" w:sz="0" w:space="0" w:color="auto"/>
        <w:left w:val="none" w:sz="0" w:space="0" w:color="auto"/>
        <w:bottom w:val="none" w:sz="0" w:space="0" w:color="auto"/>
        <w:right w:val="none" w:sz="0" w:space="0" w:color="auto"/>
      </w:divBdr>
    </w:div>
    <w:div w:id="414209420">
      <w:bodyDiv w:val="1"/>
      <w:marLeft w:val="0"/>
      <w:marRight w:val="0"/>
      <w:marTop w:val="0"/>
      <w:marBottom w:val="0"/>
      <w:divBdr>
        <w:top w:val="none" w:sz="0" w:space="0" w:color="auto"/>
        <w:left w:val="none" w:sz="0" w:space="0" w:color="auto"/>
        <w:bottom w:val="none" w:sz="0" w:space="0" w:color="auto"/>
        <w:right w:val="none" w:sz="0" w:space="0" w:color="auto"/>
      </w:divBdr>
    </w:div>
    <w:div w:id="469446867">
      <w:bodyDiv w:val="1"/>
      <w:marLeft w:val="0"/>
      <w:marRight w:val="0"/>
      <w:marTop w:val="0"/>
      <w:marBottom w:val="0"/>
      <w:divBdr>
        <w:top w:val="none" w:sz="0" w:space="0" w:color="auto"/>
        <w:left w:val="none" w:sz="0" w:space="0" w:color="auto"/>
        <w:bottom w:val="none" w:sz="0" w:space="0" w:color="auto"/>
        <w:right w:val="none" w:sz="0" w:space="0" w:color="auto"/>
      </w:divBdr>
    </w:div>
    <w:div w:id="697588583">
      <w:bodyDiv w:val="1"/>
      <w:marLeft w:val="0"/>
      <w:marRight w:val="0"/>
      <w:marTop w:val="0"/>
      <w:marBottom w:val="0"/>
      <w:divBdr>
        <w:top w:val="none" w:sz="0" w:space="0" w:color="auto"/>
        <w:left w:val="none" w:sz="0" w:space="0" w:color="auto"/>
        <w:bottom w:val="none" w:sz="0" w:space="0" w:color="auto"/>
        <w:right w:val="none" w:sz="0" w:space="0" w:color="auto"/>
      </w:divBdr>
    </w:div>
    <w:div w:id="1121995453">
      <w:bodyDiv w:val="1"/>
      <w:marLeft w:val="0"/>
      <w:marRight w:val="0"/>
      <w:marTop w:val="0"/>
      <w:marBottom w:val="0"/>
      <w:divBdr>
        <w:top w:val="none" w:sz="0" w:space="0" w:color="auto"/>
        <w:left w:val="none" w:sz="0" w:space="0" w:color="auto"/>
        <w:bottom w:val="none" w:sz="0" w:space="0" w:color="auto"/>
        <w:right w:val="none" w:sz="0" w:space="0" w:color="auto"/>
      </w:divBdr>
    </w:div>
    <w:div w:id="1374499587">
      <w:bodyDiv w:val="1"/>
      <w:marLeft w:val="0"/>
      <w:marRight w:val="0"/>
      <w:marTop w:val="0"/>
      <w:marBottom w:val="0"/>
      <w:divBdr>
        <w:top w:val="none" w:sz="0" w:space="0" w:color="auto"/>
        <w:left w:val="none" w:sz="0" w:space="0" w:color="auto"/>
        <w:bottom w:val="none" w:sz="0" w:space="0" w:color="auto"/>
        <w:right w:val="none" w:sz="0" w:space="0" w:color="auto"/>
      </w:divBdr>
    </w:div>
    <w:div w:id="1607958375">
      <w:bodyDiv w:val="1"/>
      <w:marLeft w:val="0"/>
      <w:marRight w:val="0"/>
      <w:marTop w:val="0"/>
      <w:marBottom w:val="0"/>
      <w:divBdr>
        <w:top w:val="none" w:sz="0" w:space="0" w:color="auto"/>
        <w:left w:val="none" w:sz="0" w:space="0" w:color="auto"/>
        <w:bottom w:val="none" w:sz="0" w:space="0" w:color="auto"/>
        <w:right w:val="none" w:sz="0" w:space="0" w:color="auto"/>
      </w:divBdr>
    </w:div>
    <w:div w:id="200350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290\Share\10334300\01.&#65318;&#65321;&#65332;\026.&#38651;&#20107;&#36899;&#31561;&#12363;&#12425;&#12398;&#24847;&#35211;&#29031;&#20250;\191101%202015&#24180;&#24230;&#26410;&#31292;&#20685;&#22826;&#38525;&#20809;&#12398;&#31995;&#32113;&#36899;&#31995;&#24037;&#20107;&#30528;&#24037;&#30003;&#36796;&#12415;&#12398;&#21508;&#31038;HP&#20844;&#34920;&#25991;&#26696;&#12395;&#12388;&#12356;&#1239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85DC32-8E44-4A55-A357-CAF49E02C18E}">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00AFE-7A4F-45FF-9CC6-D90945E1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2020-12-17T01:19:00Z</dcterms:created>
  <dcterms:modified xsi:type="dcterms:W3CDTF">2020-12-17T01:19:00Z</dcterms:modified>
</cp:coreProperties>
</file>